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rPr>
      </w:pPr>
      <w:bookmarkStart w:id="0" w:name="_GoBack"/>
      <w:bookmarkEnd w:id="0"/>
      <w:r>
        <w:rPr>
          <w:sz w:val="36"/>
        </w:rPr>
        <w:drawing>
          <wp:anchor distT="0" distB="0" distL="114300" distR="114300" simplePos="0" relativeHeight="251659264" behindDoc="0" locked="0" layoutInCell="1" allowOverlap="1">
            <wp:simplePos x="0" y="0"/>
            <wp:positionH relativeFrom="margin">
              <wp:posOffset>2089785</wp:posOffset>
            </wp:positionH>
            <wp:positionV relativeFrom="paragraph">
              <wp:posOffset>261620</wp:posOffset>
            </wp:positionV>
            <wp:extent cx="1924050" cy="1924050"/>
            <wp:effectExtent l="0" t="0" r="0" b="0"/>
            <wp:wrapNone/>
            <wp:docPr id="1" name="图片 141" descr="ZRC--环境LOG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1" descr="ZRC--环境LOGO-Z"/>
                    <pic:cNvPicPr>
                      <a:picLocks noChangeAspect="1"/>
                    </pic:cNvPicPr>
                  </pic:nvPicPr>
                  <pic:blipFill>
                    <a:blip r:embed="rId10"/>
                    <a:stretch>
                      <a:fillRect/>
                    </a:stretch>
                  </pic:blipFill>
                  <pic:spPr>
                    <a:xfrm>
                      <a:off x="0" y="0"/>
                      <a:ext cx="1924050" cy="1924050"/>
                    </a:xfrm>
                    <a:prstGeom prst="rect">
                      <a:avLst/>
                    </a:prstGeom>
                    <a:noFill/>
                    <a:ln>
                      <a:noFill/>
                    </a:ln>
                  </pic:spPr>
                </pic:pic>
              </a:graphicData>
            </a:graphic>
          </wp:anchor>
        </w:drawing>
      </w:r>
    </w:p>
    <w:p>
      <w:pPr>
        <w:jc w:val="left"/>
        <w:rPr>
          <w:b/>
          <w:sz w:val="48"/>
        </w:rPr>
      </w:pPr>
    </w:p>
    <w:p>
      <w:pPr>
        <w:jc w:val="left"/>
        <w:rPr>
          <w:b/>
          <w:sz w:val="48"/>
        </w:rPr>
      </w:pPr>
    </w:p>
    <w:p>
      <w:pPr>
        <w:jc w:val="left"/>
        <w:rPr>
          <w:b/>
          <w:sz w:val="48"/>
        </w:rPr>
      </w:pPr>
    </w:p>
    <w:p>
      <w:pPr>
        <w:jc w:val="left"/>
        <w:rPr>
          <w:b/>
          <w:sz w:val="48"/>
        </w:rPr>
      </w:pPr>
    </w:p>
    <w:p>
      <w:pPr>
        <w:jc w:val="left"/>
        <w:rPr>
          <w:b/>
          <w:sz w:val="48"/>
        </w:rPr>
      </w:pPr>
    </w:p>
    <w:p>
      <w:pPr>
        <w:jc w:val="center"/>
        <w:rPr>
          <w:rFonts w:eastAsia="黑体"/>
          <w:b/>
          <w:sz w:val="52"/>
          <w:szCs w:val="52"/>
        </w:rPr>
      </w:pPr>
      <w:r>
        <w:rPr>
          <w:rFonts w:hint="eastAsia"/>
          <w:b/>
          <w:sz w:val="52"/>
          <w:szCs w:val="52"/>
        </w:rPr>
        <w:t>管理体系认证申请及信息调查表</w:t>
      </w: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1056" w:firstLineChars="400"/>
        <w:jc w:val="left"/>
        <w:rPr>
          <w:rFonts w:ascii="宋体" w:hAnsi="宋体" w:cs="宋体"/>
          <w:sz w:val="28"/>
          <w:szCs w:val="28"/>
        </w:rPr>
      </w:pPr>
      <w:r>
        <w:rPr>
          <w:rFonts w:hint="eastAsia" w:ascii="宋体" w:hAnsi="宋体" w:cs="宋体"/>
          <w:sz w:val="28"/>
          <w:szCs w:val="28"/>
        </w:rPr>
        <w:t>组织名称:</w:t>
      </w:r>
      <w:r>
        <w:rPr>
          <w:rFonts w:hint="eastAsia" w:ascii="宋体" w:hAnsi="宋体" w:cs="宋体"/>
          <w:b/>
          <w:bCs/>
          <w:sz w:val="28"/>
          <w:szCs w:val="28"/>
          <w:u w:val="single"/>
        </w:rPr>
        <w:t xml:space="preserve">                                                 </w:t>
      </w:r>
      <w:r>
        <w:rPr>
          <w:rFonts w:hint="eastAsia" w:ascii="宋体" w:hAnsi="宋体" w:cs="宋体"/>
          <w:sz w:val="28"/>
          <w:szCs w:val="28"/>
        </w:rPr>
        <w:t xml:space="preserve"> </w:t>
      </w:r>
    </w:p>
    <w:p>
      <w:pPr>
        <w:jc w:val="left"/>
        <w:rPr>
          <w:rFonts w:ascii="宋体" w:hAnsi="宋体"/>
          <w:sz w:val="24"/>
        </w:rPr>
      </w:pPr>
    </w:p>
    <w:p>
      <w:pPr>
        <w:jc w:val="left"/>
        <w:rPr>
          <w:rFonts w:ascii="宋体" w:hAnsi="宋体"/>
          <w:sz w:val="24"/>
        </w:rPr>
      </w:pPr>
    </w:p>
    <w:p>
      <w:pPr>
        <w:jc w:val="center"/>
        <w:rPr>
          <w:rFonts w:ascii="宋体" w:hAnsi="宋体"/>
          <w:sz w:val="24"/>
        </w:rPr>
      </w:pPr>
      <w:r>
        <w:rPr>
          <w:rFonts w:hint="eastAsia" w:ascii="宋体" w:hAnsi="宋体" w:cs="宋体"/>
          <w:szCs w:val="21"/>
        </w:rPr>
        <w:t xml:space="preserve">□ </w:t>
      </w:r>
      <w:r>
        <w:rPr>
          <w:rFonts w:hint="eastAsia" w:ascii="宋体" w:hAnsi="宋体"/>
          <w:sz w:val="24"/>
        </w:rPr>
        <w:t xml:space="preserve">初次审核       </w:t>
      </w:r>
      <w:r>
        <w:rPr>
          <w:rFonts w:hint="eastAsia" w:ascii="宋体" w:hAnsi="宋体" w:cs="宋体"/>
          <w:szCs w:val="21"/>
        </w:rPr>
        <w:t xml:space="preserve">□ </w:t>
      </w:r>
      <w:r>
        <w:rPr>
          <w:rFonts w:hint="eastAsia" w:ascii="宋体" w:hAnsi="宋体"/>
          <w:sz w:val="24"/>
        </w:rPr>
        <w:t xml:space="preserve">再认证      </w:t>
      </w:r>
      <w:r>
        <w:rPr>
          <w:rFonts w:hint="eastAsia" w:ascii="宋体" w:hAnsi="宋体" w:cs="宋体"/>
          <w:szCs w:val="21"/>
        </w:rPr>
        <w:t xml:space="preserve">□ </w:t>
      </w:r>
      <w:r>
        <w:rPr>
          <w:rFonts w:hint="eastAsia" w:ascii="宋体" w:hAnsi="宋体"/>
          <w:sz w:val="24"/>
        </w:rPr>
        <w:t xml:space="preserve">扩大认证    </w:t>
      </w:r>
      <w:r>
        <w:rPr>
          <w:rFonts w:hint="eastAsia" w:ascii="宋体" w:hAnsi="宋体" w:cs="宋体"/>
          <w:szCs w:val="21"/>
        </w:rPr>
        <w:t xml:space="preserve">□ </w:t>
      </w:r>
      <w:r>
        <w:rPr>
          <w:rFonts w:hint="eastAsia" w:ascii="宋体" w:hAnsi="宋体"/>
          <w:sz w:val="24"/>
        </w:rPr>
        <w:t>转换</w:t>
      </w:r>
    </w:p>
    <w:p/>
    <w:p/>
    <w:p/>
    <w:p/>
    <w:p/>
    <w:p/>
    <w:p>
      <w:pPr>
        <w:rPr>
          <w:sz w:val="24"/>
        </w:rPr>
      </w:pPr>
    </w:p>
    <w:p>
      <w:pPr>
        <w:rPr>
          <w:sz w:val="24"/>
        </w:rPr>
      </w:pPr>
    </w:p>
    <w:p>
      <w:pPr>
        <w:ind w:right="995" w:rightChars="513" w:firstLine="1420" w:firstLineChars="413"/>
        <w:jc w:val="distribute"/>
        <w:rPr>
          <w:rFonts w:ascii="等线" w:hAnsi="等线" w:eastAsia="等线"/>
          <w:sz w:val="36"/>
        </w:rPr>
      </w:pPr>
      <w:r>
        <w:rPr>
          <w:rFonts w:hint="eastAsia" w:ascii="等线" w:hAnsi="等线" w:eastAsia="等线"/>
          <w:sz w:val="36"/>
        </w:rPr>
        <w:t>中认认证有限公司（简称:Z</w:t>
      </w:r>
      <w:r>
        <w:rPr>
          <w:rFonts w:ascii="等线" w:hAnsi="等线" w:eastAsia="等线"/>
          <w:sz w:val="36"/>
        </w:rPr>
        <w:t>RC</w:t>
      </w:r>
      <w:r>
        <w:rPr>
          <w:rFonts w:hint="eastAsia" w:ascii="等线" w:hAnsi="等线" w:eastAsia="等线"/>
          <w:sz w:val="36"/>
        </w:rPr>
        <w:t>）</w:t>
      </w:r>
    </w:p>
    <w:p>
      <w:pPr>
        <w:ind w:right="995" w:rightChars="513" w:firstLine="1420" w:firstLineChars="413"/>
        <w:jc w:val="distribute"/>
        <w:rPr>
          <w:rFonts w:ascii="Calibri Light" w:hAnsi="Calibri Light" w:eastAsia="等线" w:cs="Calibri Light"/>
          <w:sz w:val="20"/>
        </w:rPr>
      </w:pPr>
      <w:r>
        <w:rPr>
          <w:rFonts w:ascii="Calibri Light" w:hAnsi="Calibri Light" w:eastAsia="等线" w:cs="Calibri Light"/>
          <w:sz w:val="36"/>
          <w:szCs w:val="30"/>
        </w:rPr>
        <w:t>ZhongRen Certification Co., Ltd.</w:t>
      </w:r>
    </w:p>
    <w:p>
      <w:pPr>
        <w:rPr>
          <w:sz w:val="24"/>
        </w:rPr>
      </w:pPr>
    </w:p>
    <w:p>
      <w:pPr>
        <w:rPr>
          <w:b/>
          <w:sz w:val="24"/>
        </w:rPr>
      </w:pPr>
      <w:r>
        <w:rPr>
          <w:rFonts w:hint="eastAsia" w:ascii="宋体" w:hAnsi="宋体"/>
          <w:b/>
          <w:sz w:val="24"/>
        </w:rPr>
        <w:t>——————————————————————————————————————————</w:t>
      </w:r>
    </w:p>
    <w:p>
      <w:pPr>
        <w:spacing w:line="360" w:lineRule="auto"/>
        <w:rPr>
          <w:rFonts w:ascii="宋体" w:hAnsi="宋体"/>
          <w:sz w:val="28"/>
          <w:szCs w:val="28"/>
        </w:rPr>
      </w:pPr>
      <w:r>
        <w:rPr>
          <w:rFonts w:hint="eastAsia"/>
          <w:sz w:val="24"/>
          <w:szCs w:val="32"/>
        </w:rPr>
        <w:t>填写说明</w:t>
      </w:r>
    </w:p>
    <w:p>
      <w:pPr>
        <w:tabs>
          <w:tab w:val="right" w:pos="9638"/>
        </w:tabs>
        <w:rPr>
          <w:rFonts w:ascii="宋体" w:hAnsi="宋体"/>
          <w:color w:val="auto"/>
          <w:sz w:val="22"/>
          <w:szCs w:val="28"/>
          <w:highlight w:val="none"/>
        </w:rPr>
      </w:pPr>
      <w:r>
        <w:rPr>
          <w:rFonts w:hint="eastAsia" w:ascii="宋体" w:hAnsi="宋体"/>
          <w:sz w:val="22"/>
          <w:szCs w:val="28"/>
        </w:rPr>
        <w:t>1．本表请按规范填写；</w:t>
      </w:r>
      <w:r>
        <w:rPr>
          <w:rFonts w:ascii="宋体" w:hAnsi="宋体"/>
          <w:sz w:val="22"/>
          <w:szCs w:val="28"/>
        </w:rPr>
        <w:t>2</w:t>
      </w:r>
      <w:r>
        <w:rPr>
          <w:rFonts w:hint="eastAsia" w:ascii="宋体" w:hAnsi="宋体"/>
          <w:sz w:val="22"/>
          <w:szCs w:val="28"/>
        </w:rPr>
        <w:t>．栏内不够写时请另附纸；3．填好后连同附加材料寄/送中认认</w:t>
      </w:r>
      <w:r>
        <w:rPr>
          <w:rFonts w:hint="eastAsia" w:ascii="宋体" w:hAnsi="宋体"/>
          <w:sz w:val="22"/>
          <w:szCs w:val="28"/>
          <w:highlight w:val="none"/>
        </w:rPr>
        <w:t>证</w:t>
      </w:r>
      <w:r>
        <w:rPr>
          <w:rFonts w:hint="eastAsia" w:ascii="宋体" w:hAnsi="宋体"/>
          <w:color w:val="auto"/>
          <w:sz w:val="22"/>
          <w:szCs w:val="28"/>
          <w:highlight w:val="none"/>
        </w:rPr>
        <w:t>市场部。</w:t>
      </w:r>
      <w:r>
        <w:rPr>
          <w:rFonts w:ascii="宋体" w:hAnsi="宋体"/>
          <w:color w:val="auto"/>
          <w:sz w:val="22"/>
          <w:szCs w:val="28"/>
          <w:highlight w:val="none"/>
        </w:rPr>
        <w:tab/>
      </w:r>
    </w:p>
    <w:p>
      <w:pPr>
        <w:rPr>
          <w:rFonts w:ascii="宋体" w:hAnsi="宋体"/>
          <w:color w:val="auto"/>
          <w:sz w:val="22"/>
          <w:szCs w:val="28"/>
          <w:highlight w:val="none"/>
        </w:rPr>
      </w:pPr>
      <w:r>
        <w:rPr>
          <w:rFonts w:ascii="宋体" w:hAnsi="宋体"/>
          <w:color w:val="auto"/>
          <w:sz w:val="22"/>
          <w:szCs w:val="28"/>
          <w:highlight w:val="none"/>
        </w:rPr>
        <w:t>联系</w:t>
      </w:r>
      <w:r>
        <w:rPr>
          <w:rFonts w:hint="eastAsia" w:ascii="宋体" w:hAnsi="宋体"/>
          <w:color w:val="auto"/>
          <w:sz w:val="22"/>
          <w:szCs w:val="28"/>
          <w:highlight w:val="none"/>
        </w:rPr>
        <w:t>地址：成都市高新区天府三街新希望国际B1座2904号</w:t>
      </w:r>
    </w:p>
    <w:p>
      <w:pPr>
        <w:rPr>
          <w:rFonts w:ascii="宋体" w:hAnsi="宋体"/>
          <w:color w:val="auto"/>
          <w:sz w:val="22"/>
          <w:szCs w:val="28"/>
          <w:highlight w:val="none"/>
        </w:rPr>
      </w:pPr>
      <w:r>
        <w:rPr>
          <w:rFonts w:hint="eastAsia" w:ascii="宋体" w:hAnsi="宋体"/>
          <w:color w:val="auto"/>
          <w:sz w:val="22"/>
          <w:szCs w:val="28"/>
          <w:highlight w:val="none"/>
        </w:rPr>
        <w:t>联系方式</w:t>
      </w:r>
      <w:r>
        <w:rPr>
          <w:rFonts w:ascii="宋体" w:hAnsi="宋体"/>
          <w:color w:val="auto"/>
          <w:sz w:val="22"/>
          <w:szCs w:val="28"/>
          <w:highlight w:val="none"/>
        </w:rPr>
        <w:t>（Tel</w:t>
      </w:r>
      <w:r>
        <w:rPr>
          <w:rFonts w:hint="eastAsia" w:ascii="宋体" w:hAnsi="宋体"/>
          <w:color w:val="auto"/>
          <w:sz w:val="22"/>
          <w:szCs w:val="28"/>
          <w:highlight w:val="none"/>
        </w:rPr>
        <w:t>&amp;</w:t>
      </w:r>
      <w:r>
        <w:rPr>
          <w:rFonts w:ascii="宋体" w:hAnsi="宋体"/>
          <w:color w:val="auto"/>
          <w:sz w:val="22"/>
          <w:szCs w:val="28"/>
          <w:highlight w:val="none"/>
        </w:rPr>
        <w:t xml:space="preserve"> Fax）：</w:t>
      </w:r>
      <w:r>
        <w:rPr>
          <w:rFonts w:ascii="宋体" w:hAnsi="宋体"/>
          <w:color w:val="auto"/>
          <w:sz w:val="21"/>
          <w:szCs w:val="21"/>
          <w:highlight w:val="none"/>
          <w:lang w:eastAsia="zh-CN"/>
        </w:rPr>
        <w:t>028-6</w:t>
      </w:r>
      <w:r>
        <w:rPr>
          <w:rFonts w:hint="eastAsia" w:ascii="宋体" w:hAnsi="宋体"/>
          <w:color w:val="auto"/>
          <w:sz w:val="21"/>
          <w:szCs w:val="21"/>
          <w:highlight w:val="none"/>
          <w:lang w:eastAsia="zh-CN"/>
        </w:rPr>
        <w:t>2373001</w:t>
      </w:r>
      <w:r>
        <w:rPr>
          <w:rFonts w:ascii="宋体" w:hAnsi="宋体"/>
          <w:color w:val="auto"/>
          <w:sz w:val="22"/>
          <w:szCs w:val="28"/>
          <w:highlight w:val="none"/>
        </w:rPr>
        <w:t xml:space="preserve"> </w:t>
      </w:r>
      <w:r>
        <w:rPr>
          <w:rFonts w:hint="eastAsia" w:ascii="宋体" w:hAnsi="宋体"/>
          <w:color w:val="auto"/>
          <w:sz w:val="22"/>
          <w:szCs w:val="28"/>
          <w:highlight w:val="none"/>
        </w:rPr>
        <w:t xml:space="preserve">    邮编：610000     E-</w:t>
      </w:r>
      <w:r>
        <w:rPr>
          <w:rFonts w:ascii="宋体" w:hAnsi="宋体"/>
          <w:color w:val="auto"/>
          <w:sz w:val="22"/>
          <w:szCs w:val="28"/>
          <w:highlight w:val="none"/>
        </w:rPr>
        <w:t>mail</w:t>
      </w:r>
      <w:r>
        <w:rPr>
          <w:rFonts w:hint="eastAsia" w:ascii="宋体" w:hAnsi="宋体"/>
          <w:color w:val="auto"/>
          <w:sz w:val="22"/>
          <w:szCs w:val="28"/>
          <w:highlight w:val="none"/>
        </w:rPr>
        <w:t>：1722222249</w:t>
      </w:r>
      <w:r>
        <w:rPr>
          <w:rFonts w:ascii="宋体" w:hAnsi="宋体"/>
          <w:color w:val="auto"/>
          <w:sz w:val="22"/>
          <w:szCs w:val="28"/>
          <w:highlight w:val="none"/>
        </w:rPr>
        <w:t>@</w:t>
      </w:r>
      <w:r>
        <w:rPr>
          <w:rFonts w:hint="eastAsia" w:ascii="宋体" w:hAnsi="宋体"/>
          <w:color w:val="auto"/>
          <w:sz w:val="22"/>
          <w:szCs w:val="28"/>
          <w:highlight w:val="none"/>
        </w:rPr>
        <w:t>qq</w:t>
      </w:r>
      <w:r>
        <w:rPr>
          <w:rFonts w:ascii="宋体" w:hAnsi="宋体"/>
          <w:color w:val="auto"/>
          <w:sz w:val="22"/>
          <w:szCs w:val="28"/>
          <w:highlight w:val="none"/>
        </w:rPr>
        <w:t>.c</w:t>
      </w:r>
      <w:r>
        <w:rPr>
          <w:rFonts w:hint="eastAsia" w:ascii="宋体" w:hAnsi="宋体"/>
          <w:color w:val="auto"/>
          <w:sz w:val="22"/>
          <w:szCs w:val="28"/>
          <w:highlight w:val="none"/>
        </w:rPr>
        <w:t>om</w:t>
      </w:r>
    </w:p>
    <w:p>
      <w:pPr>
        <w:rPr>
          <w:rFonts w:ascii="宋体" w:hAnsi="宋体"/>
          <w:sz w:val="22"/>
          <w:szCs w:val="28"/>
        </w:rPr>
      </w:pPr>
      <w:r>
        <w:rPr>
          <w:rFonts w:hint="eastAsia" w:ascii="宋体" w:hAnsi="宋体"/>
          <w:color w:val="auto"/>
          <w:sz w:val="22"/>
          <w:szCs w:val="28"/>
        </w:rPr>
        <w:t>认证机构资质范围、认证证书注册信息，可查询本公司网站：www.zrc</w:t>
      </w:r>
      <w:r>
        <w:rPr>
          <w:rFonts w:ascii="宋体" w:hAnsi="宋体"/>
          <w:color w:val="auto"/>
          <w:sz w:val="22"/>
          <w:szCs w:val="28"/>
        </w:rPr>
        <w:t>l</w:t>
      </w:r>
      <w:r>
        <w:rPr>
          <w:rFonts w:hint="eastAsia" w:ascii="宋体" w:hAnsi="宋体"/>
          <w:color w:val="auto"/>
          <w:sz w:val="22"/>
          <w:szCs w:val="28"/>
        </w:rPr>
        <w:t>n.</w:t>
      </w:r>
      <w:r>
        <w:rPr>
          <w:rFonts w:ascii="宋体" w:hAnsi="宋体"/>
          <w:color w:val="auto"/>
          <w:sz w:val="22"/>
          <w:szCs w:val="28"/>
        </w:rPr>
        <w:t>com</w:t>
      </w:r>
      <w:r>
        <w:rPr>
          <w:rFonts w:hint="eastAsia" w:ascii="宋体" w:hAnsi="宋体"/>
          <w:color w:val="auto"/>
          <w:sz w:val="22"/>
          <w:szCs w:val="28"/>
        </w:rPr>
        <w:t>，或致电我公司：</w:t>
      </w:r>
      <w:r>
        <w:rPr>
          <w:rFonts w:ascii="宋体" w:hAnsi="宋体"/>
          <w:color w:val="auto"/>
          <w:sz w:val="21"/>
          <w:szCs w:val="21"/>
          <w:lang w:eastAsia="zh-CN"/>
        </w:rPr>
        <w:t>028-6</w:t>
      </w:r>
      <w:r>
        <w:rPr>
          <w:rFonts w:hint="eastAsia" w:ascii="宋体" w:hAnsi="宋体"/>
          <w:color w:val="auto"/>
          <w:sz w:val="21"/>
          <w:szCs w:val="21"/>
          <w:lang w:eastAsia="zh-CN"/>
        </w:rPr>
        <w:t>2373001</w:t>
      </w:r>
      <w:r>
        <w:rPr>
          <w:rFonts w:hint="eastAsia" w:ascii="宋体" w:hAnsi="宋体"/>
          <w:color w:val="auto"/>
          <w:sz w:val="22"/>
          <w:szCs w:val="28"/>
        </w:rPr>
        <w:t>；</w:t>
      </w:r>
      <w:r>
        <w:rPr>
          <w:rFonts w:hint="eastAsia" w:ascii="宋体" w:hAnsi="宋体"/>
          <w:sz w:val="22"/>
          <w:szCs w:val="28"/>
        </w:rPr>
        <w:t>亦可查询相关认可方网址CNAS：www.cnas.org.cn；认监委（CNCA）网站：www.cnca.gov.cn。</w:t>
      </w:r>
    </w:p>
    <w:p>
      <w:pPr>
        <w:spacing w:after="156" w:afterLines="50"/>
        <w:jc w:val="center"/>
        <w:rPr>
          <w:b/>
          <w:sz w:val="30"/>
          <w:szCs w:val="30"/>
        </w:rPr>
      </w:pPr>
      <w:r>
        <w:rPr>
          <w:b/>
          <w:sz w:val="30"/>
          <w:szCs w:val="30"/>
        </w:rPr>
        <w:t>管理体系认证申请表</w:t>
      </w:r>
    </w:p>
    <w:tbl>
      <w:tblPr>
        <w:tblStyle w:val="15"/>
        <w:tblW w:w="10078"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994"/>
        <w:gridCol w:w="5"/>
        <w:gridCol w:w="297"/>
        <w:gridCol w:w="841"/>
        <w:gridCol w:w="324"/>
        <w:gridCol w:w="1035"/>
        <w:gridCol w:w="365"/>
        <w:gridCol w:w="200"/>
        <w:gridCol w:w="27"/>
        <w:gridCol w:w="449"/>
        <w:gridCol w:w="530"/>
        <w:gridCol w:w="382"/>
        <w:gridCol w:w="63"/>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申请组织名称</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left w:val="single" w:color="auto" w:sz="4" w:space="0"/>
              <w:bottom w:val="nil"/>
              <w:right w:val="single" w:color="auto" w:sz="4" w:space="0"/>
            </w:tcBorders>
            <w:vAlign w:val="center"/>
          </w:tcPr>
          <w:p>
            <w:pPr>
              <w:rPr>
                <w:rFonts w:ascii="宋体" w:hAnsi="宋体"/>
                <w:bCs/>
                <w:szCs w:val="21"/>
              </w:rPr>
            </w:pPr>
            <w:r>
              <w:rPr>
                <w:rFonts w:hint="eastAsia" w:ascii="宋体" w:hAnsi="宋体" w:cs="宋体"/>
                <w:szCs w:val="21"/>
              </w:rPr>
              <w:t xml:space="preserve">* </w:t>
            </w:r>
            <w:r>
              <w:rPr>
                <w:rFonts w:ascii="宋体" w:hAnsi="宋体"/>
                <w:bCs/>
                <w:szCs w:val="21"/>
              </w:rPr>
              <w:t>统一社会信用代码</w:t>
            </w:r>
          </w:p>
          <w:p>
            <w:pPr>
              <w:rPr>
                <w:rFonts w:ascii="宋体" w:hAnsi="宋体"/>
                <w:bCs/>
                <w:szCs w:val="21"/>
              </w:rPr>
            </w:pPr>
            <w:r>
              <w:rPr>
                <w:rFonts w:hint="eastAsia" w:ascii="宋体" w:hAnsi="宋体"/>
                <w:bCs/>
                <w:szCs w:val="21"/>
              </w:rPr>
              <w:t>（</w:t>
            </w:r>
            <w:r>
              <w:rPr>
                <w:rFonts w:ascii="宋体" w:hAnsi="宋体"/>
                <w:bCs/>
                <w:szCs w:val="21"/>
              </w:rPr>
              <w:t>组织</w:t>
            </w:r>
            <w:r>
              <w:rPr>
                <w:rFonts w:hint="eastAsia" w:ascii="宋体" w:hAnsi="宋体"/>
                <w:bCs/>
                <w:szCs w:val="21"/>
              </w:rPr>
              <w:t>机构</w:t>
            </w:r>
            <w:r>
              <w:rPr>
                <w:rFonts w:ascii="宋体" w:hAnsi="宋体"/>
                <w:bCs/>
                <w:szCs w:val="21"/>
              </w:rPr>
              <w:t>代码</w:t>
            </w:r>
            <w:r>
              <w:rPr>
                <w:rFonts w:hint="eastAsia" w:ascii="宋体" w:hAnsi="宋体"/>
                <w:bCs/>
                <w:szCs w:val="21"/>
              </w:rPr>
              <w:t>）</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0" w:type="dxa"/>
            <w:tcBorders>
              <w:left w:val="single" w:color="auto" w:sz="4" w:space="0"/>
              <w:bottom w:val="nil"/>
              <w:right w:val="single" w:color="auto" w:sz="4" w:space="0"/>
            </w:tcBorders>
            <w:vAlign w:val="center"/>
          </w:tcPr>
          <w:p>
            <w:pPr>
              <w:rPr>
                <w:rFonts w:ascii="宋体" w:hAnsi="宋体" w:cs="宋体"/>
                <w:szCs w:val="21"/>
              </w:rPr>
            </w:pPr>
            <w:r>
              <w:rPr>
                <w:rFonts w:hint="eastAsia" w:ascii="宋体" w:hAnsi="宋体" w:cs="宋体"/>
                <w:szCs w:val="21"/>
              </w:rPr>
              <w:t>* 申请组织注册地址</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left w:val="single" w:color="auto" w:sz="4" w:space="0"/>
              <w:bottom w:val="nil"/>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 申请组织</w:t>
            </w:r>
            <w:r>
              <w:rPr>
                <w:rFonts w:hint="eastAsia" w:ascii="宋体" w:hAnsi="宋体" w:cs="宋体"/>
                <w:szCs w:val="21"/>
                <w:highlight w:val="none"/>
                <w:lang w:eastAsia="zh-CN"/>
              </w:rPr>
              <w:t>经营地址</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left w:val="single" w:color="auto" w:sz="4" w:space="0"/>
              <w:bottom w:val="nil"/>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 办公、</w:t>
            </w:r>
            <w:r>
              <w:rPr>
                <w:rFonts w:hint="eastAsia" w:ascii="宋体" w:hAnsi="宋体"/>
                <w:color w:val="auto"/>
                <w:szCs w:val="21"/>
                <w:highlight w:val="none"/>
              </w:rPr>
              <w:t>经营</w:t>
            </w:r>
            <w:r>
              <w:rPr>
                <w:rFonts w:ascii="宋体" w:hAnsi="宋体"/>
                <w:color w:val="auto"/>
                <w:szCs w:val="21"/>
                <w:highlight w:val="none"/>
              </w:rPr>
              <w:t>地址</w:t>
            </w:r>
          </w:p>
          <w:p>
            <w:pPr>
              <w:rPr>
                <w:rFonts w:ascii="宋体" w:hAnsi="宋体" w:cs="宋体"/>
                <w:color w:val="auto"/>
                <w:szCs w:val="21"/>
                <w:highlight w:val="none"/>
              </w:rPr>
            </w:pPr>
            <w:r>
              <w:rPr>
                <w:rFonts w:hint="eastAsia" w:ascii="宋体" w:hAnsi="宋体" w:cs="宋体"/>
                <w:color w:val="auto"/>
                <w:sz w:val="18"/>
                <w:szCs w:val="18"/>
                <w:highlight w:val="none"/>
              </w:rPr>
              <w:t>有多场所时请填写第5页的《</w:t>
            </w:r>
            <w:r>
              <w:rPr>
                <w:rFonts w:hint="eastAsia" w:ascii="宋体" w:hAnsi="宋体" w:cs="宋体"/>
                <w:bCs/>
                <w:color w:val="auto"/>
                <w:sz w:val="18"/>
                <w:szCs w:val="18"/>
                <w:highlight w:val="none"/>
              </w:rPr>
              <w:t>受审核组织多场所清单</w:t>
            </w:r>
            <w:r>
              <w:rPr>
                <w:rFonts w:hint="eastAsia" w:ascii="宋体" w:hAnsi="宋体" w:cs="宋体"/>
                <w:color w:val="auto"/>
                <w:sz w:val="18"/>
                <w:szCs w:val="18"/>
                <w:highlight w:val="none"/>
              </w:rPr>
              <w:t>》</w:t>
            </w:r>
            <w:r>
              <w:rPr>
                <w:rFonts w:hint="eastAsia" w:ascii="宋体" w:hAnsi="宋体" w:cs="宋体"/>
                <w:color w:val="auto"/>
                <w:szCs w:val="21"/>
                <w:highlight w:val="none"/>
              </w:rPr>
              <w:t>*</w:t>
            </w:r>
            <w:r>
              <w:rPr>
                <w:rFonts w:hint="eastAsia" w:ascii="宋体" w:hAnsi="宋体" w:cs="宋体"/>
                <w:b/>
                <w:bCs/>
                <w:color w:val="auto"/>
                <w:sz w:val="18"/>
                <w:szCs w:val="18"/>
                <w:highlight w:val="none"/>
                <w:lang w:val="en-US" w:eastAsia="zh-CN"/>
              </w:rPr>
              <w:t>务必填写每个场所的人数</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法定代表人</w:t>
            </w: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 总经理</w:t>
            </w:r>
          </w:p>
        </w:tc>
        <w:tc>
          <w:tcPr>
            <w:tcW w:w="17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2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 电  话</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组织联系人</w:t>
            </w:r>
          </w:p>
        </w:tc>
        <w:tc>
          <w:tcPr>
            <w:tcW w:w="199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 电  话</w:t>
            </w:r>
          </w:p>
        </w:tc>
        <w:tc>
          <w:tcPr>
            <w:tcW w:w="17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2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 电子信箱</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02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认证标准</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Cs w:val="21"/>
              </w:rPr>
              <w:sym w:font="Wingdings 2" w:char="00A3"/>
            </w:r>
            <w:r>
              <w:rPr>
                <w:rFonts w:hint="eastAsia" w:ascii="宋体" w:hAnsi="宋体" w:cs="宋体"/>
                <w:sz w:val="20"/>
                <w:szCs w:val="20"/>
              </w:rPr>
              <w:t xml:space="preserve"> ISO9001 质量管理体系  </w:t>
            </w:r>
            <w:r>
              <w:rPr>
                <w:rFonts w:hint="eastAsia" w:ascii="宋体" w:hAnsi="宋体" w:cs="宋体"/>
                <w:sz w:val="20"/>
                <w:szCs w:val="20"/>
                <w:lang w:val="en-US" w:eastAsia="zh-CN"/>
              </w:rPr>
              <w:t xml:space="preserve">                  </w:t>
            </w:r>
            <w:r>
              <w:rPr>
                <w:rFonts w:hint="eastAsia" w:ascii="宋体" w:hAnsi="宋体" w:cs="宋体"/>
                <w:sz w:val="20"/>
                <w:szCs w:val="20"/>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 w:val="20"/>
                <w:szCs w:val="20"/>
              </w:rPr>
              <w:t>GB/T50430 建筑施工行业质量管理体系认证</w:t>
            </w:r>
          </w:p>
          <w:p>
            <w:pPr>
              <w:rPr>
                <w:rFonts w:hint="eastAsia" w:ascii="宋体" w:hAnsi="宋体" w:cs="宋体"/>
                <w:sz w:val="20"/>
                <w:szCs w:val="20"/>
              </w:rPr>
            </w:pPr>
            <w:r>
              <w:rPr>
                <w:rFonts w:hint="eastAsia" w:ascii="宋体" w:hAnsi="宋体" w:cs="宋体"/>
                <w:szCs w:val="21"/>
              </w:rPr>
              <w:t>□</w:t>
            </w:r>
            <w:r>
              <w:rPr>
                <w:rFonts w:hint="eastAsia" w:ascii="宋体" w:hAnsi="宋体" w:cs="宋体"/>
                <w:sz w:val="20"/>
                <w:szCs w:val="20"/>
              </w:rPr>
              <w:t xml:space="preserve"> ISO14001 环境管理体系</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 w:val="20"/>
                <w:szCs w:val="20"/>
              </w:rPr>
              <w:t xml:space="preserve"> ISO45001 职业健康安全管理体系</w:t>
            </w:r>
          </w:p>
          <w:p>
            <w:pPr>
              <w:rPr>
                <w:rFonts w:hint="default" w:ascii="宋体" w:hAnsi="宋体" w:eastAsia="宋体" w:cs="宋体"/>
                <w:sz w:val="20"/>
                <w:szCs w:val="20"/>
                <w:lang w:val="en-US" w:eastAsia="zh-CN"/>
              </w:rPr>
            </w:pPr>
            <w:r>
              <w:rPr>
                <w:rFonts w:hint="eastAsia" w:ascii="宋体" w:hAnsi="宋体" w:cs="宋体"/>
                <w:szCs w:val="21"/>
              </w:rPr>
              <w:t>□</w:t>
            </w:r>
            <w:r>
              <w:rPr>
                <w:rFonts w:hint="eastAsia" w:ascii="宋体" w:hAnsi="宋体" w:cs="宋体"/>
                <w:sz w:val="20"/>
                <w:szCs w:val="20"/>
              </w:rPr>
              <w:t xml:space="preserve"> ISO27001 信息安全管理体系</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 w:val="20"/>
                <w:szCs w:val="20"/>
              </w:rPr>
              <w:t xml:space="preserve"> ISO22000 食品安全管理体系</w:t>
            </w:r>
            <w:r>
              <w:rPr>
                <w:rFonts w:hint="eastAsia" w:ascii="宋体" w:hAnsi="宋体" w:cs="宋体"/>
                <w:sz w:val="20"/>
                <w:szCs w:val="20"/>
                <w:lang w:val="en-US" w:eastAsia="zh-CN"/>
              </w:rPr>
              <w:t xml:space="preserve">      </w:t>
            </w:r>
          </w:p>
          <w:p>
            <w:pPr>
              <w:rPr>
                <w:rFonts w:hint="eastAsia" w:ascii="宋体" w:hAnsi="宋体" w:cs="宋体"/>
                <w:sz w:val="20"/>
                <w:szCs w:val="20"/>
                <w:lang w:val="en-US" w:eastAsia="zh-CN"/>
              </w:rPr>
            </w:pPr>
            <w:r>
              <w:rPr>
                <w:rFonts w:hint="eastAsia" w:ascii="宋体" w:hAnsi="宋体" w:cs="宋体"/>
                <w:szCs w:val="21"/>
              </w:rPr>
              <w:t>□</w:t>
            </w:r>
            <w:r>
              <w:rPr>
                <w:rFonts w:hint="eastAsia" w:ascii="宋体" w:hAnsi="宋体" w:cs="宋体"/>
                <w:sz w:val="20"/>
                <w:szCs w:val="20"/>
                <w:lang w:val="en-US" w:eastAsia="zh-CN"/>
              </w:rPr>
              <w:t xml:space="preserve"> HACCP 危害分析与关键控制点认证           </w:t>
            </w:r>
            <w:r>
              <w:rPr>
                <w:rFonts w:hint="eastAsia" w:ascii="宋体" w:hAnsi="宋体" w:cs="宋体"/>
                <w:szCs w:val="21"/>
              </w:rPr>
              <w:t>□</w:t>
            </w:r>
            <w:r>
              <w:rPr>
                <w:rFonts w:hint="eastAsia" w:ascii="宋体" w:hAnsi="宋体" w:cs="宋体"/>
                <w:sz w:val="20"/>
                <w:szCs w:val="20"/>
              </w:rPr>
              <w:t xml:space="preserve"> ISO13485 医疗器械质量管理体系</w:t>
            </w:r>
            <w:r>
              <w:rPr>
                <w:rFonts w:ascii="宋体" w:hAnsi="宋体" w:cs="宋体"/>
                <w:sz w:val="20"/>
                <w:szCs w:val="20"/>
              </w:rPr>
              <w:t xml:space="preserve">  </w:t>
            </w:r>
            <w:r>
              <w:rPr>
                <w:rFonts w:hint="eastAsia" w:ascii="宋体" w:hAnsi="宋体" w:cs="宋体"/>
                <w:sz w:val="20"/>
                <w:szCs w:val="20"/>
                <w:lang w:val="en-US" w:eastAsia="zh-CN"/>
              </w:rPr>
              <w:t xml:space="preserve">    </w:t>
            </w:r>
          </w:p>
          <w:p>
            <w:pPr>
              <w:rPr>
                <w:rFonts w:hint="eastAsia" w:ascii="宋体" w:hAnsi="宋体" w:cs="宋体"/>
                <w:sz w:val="20"/>
                <w:szCs w:val="20"/>
              </w:rPr>
            </w:pPr>
            <w:r>
              <w:rPr>
                <w:rFonts w:hint="eastAsia" w:ascii="宋体" w:hAnsi="宋体" w:cs="宋体"/>
                <w:szCs w:val="21"/>
              </w:rPr>
              <w:t>□</w:t>
            </w:r>
            <w:r>
              <w:rPr>
                <w:rFonts w:hint="eastAsia" w:ascii="宋体" w:hAnsi="宋体" w:cs="宋体"/>
                <w:sz w:val="20"/>
                <w:szCs w:val="20"/>
              </w:rPr>
              <w:t xml:space="preserve"> QC080000 有害物质过程管理体系</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 w:val="20"/>
                <w:szCs w:val="20"/>
              </w:rPr>
              <w:t xml:space="preserve"> ISO22301 业务连续性管理体系</w:t>
            </w:r>
          </w:p>
          <w:p>
            <w:pPr>
              <w:rPr>
                <w:rFonts w:hint="eastAsia" w:ascii="宋体" w:hAnsi="宋体" w:cs="宋体"/>
                <w:sz w:val="20"/>
                <w:szCs w:val="20"/>
              </w:rPr>
            </w:pPr>
            <w:r>
              <w:rPr>
                <w:rFonts w:hint="eastAsia" w:ascii="宋体" w:hAnsi="宋体" w:cs="宋体"/>
                <w:szCs w:val="21"/>
              </w:rPr>
              <w:t>□</w:t>
            </w:r>
            <w:r>
              <w:rPr>
                <w:rFonts w:hint="eastAsia" w:ascii="宋体" w:hAnsi="宋体" w:cs="宋体"/>
                <w:sz w:val="20"/>
                <w:szCs w:val="20"/>
              </w:rPr>
              <w:t xml:space="preserve"> ISO 28000 供应链安全管理体系认证</w:t>
            </w:r>
            <w:r>
              <w:rPr>
                <w:rFonts w:ascii="宋体" w:hAnsi="宋体" w:cs="宋体"/>
                <w:sz w:val="20"/>
                <w:szCs w:val="20"/>
              </w:rPr>
              <w:t xml:space="preserve">  </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 w:val="20"/>
                <w:szCs w:val="20"/>
              </w:rPr>
              <w:t>健康、安全与环境管理体系（HSE）</w:t>
            </w:r>
          </w:p>
          <w:p>
            <w:pPr>
              <w:rPr>
                <w:rFonts w:hint="eastAsia" w:ascii="宋体" w:hAnsi="宋体" w:cs="宋体"/>
                <w:sz w:val="20"/>
                <w:szCs w:val="20"/>
              </w:rPr>
            </w:pPr>
            <w:r>
              <w:rPr>
                <w:rFonts w:hint="eastAsia" w:ascii="宋体" w:hAnsi="宋体" w:cs="宋体"/>
                <w:szCs w:val="21"/>
                <w:lang w:eastAsia="zh-CN"/>
              </w:rPr>
              <w:t>□</w:t>
            </w:r>
            <w:r>
              <w:rPr>
                <w:rFonts w:hint="eastAsia" w:ascii="宋体" w:hAnsi="宋体" w:cs="宋体"/>
                <w:sz w:val="20"/>
                <w:szCs w:val="20"/>
              </w:rPr>
              <w:t xml:space="preserve"> GB/T39604 社会责任管理体系</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 w:val="20"/>
                <w:szCs w:val="20"/>
              </w:rPr>
              <w:t xml:space="preserve"> GB/T31950 诚信管理体系</w:t>
            </w:r>
          </w:p>
          <w:p>
            <w:pPr>
              <w:rPr>
                <w:rFonts w:hint="default" w:ascii="宋体" w:hAnsi="宋体" w:eastAsia="宋体" w:cs="宋体"/>
                <w:sz w:val="20"/>
                <w:szCs w:val="20"/>
                <w:lang w:val="en-US" w:eastAsia="zh-CN"/>
              </w:rPr>
            </w:pPr>
            <w:r>
              <w:rPr>
                <w:rFonts w:hint="eastAsia" w:ascii="宋体" w:hAnsi="宋体" w:cs="宋体"/>
                <w:szCs w:val="21"/>
              </w:rPr>
              <w:t>□</w:t>
            </w:r>
            <w:r>
              <w:rPr>
                <w:rFonts w:hint="eastAsia" w:ascii="宋体" w:hAnsi="宋体" w:cs="宋体"/>
                <w:sz w:val="20"/>
                <w:szCs w:val="20"/>
                <w:lang w:val="en-US" w:eastAsia="zh-CN"/>
              </w:rPr>
              <w:t xml:space="preserve"> GB/T 35770 合规管理体系</w:t>
            </w:r>
            <w:r>
              <w:rPr>
                <w:rFonts w:ascii="宋体" w:hAnsi="宋体" w:cs="宋体"/>
                <w:sz w:val="20"/>
                <w:szCs w:val="20"/>
              </w:rPr>
              <w:t xml:space="preserve"> </w:t>
            </w:r>
            <w:r>
              <w:rPr>
                <w:rFonts w:hint="eastAsia" w:ascii="宋体" w:hAnsi="宋体" w:cs="宋体"/>
                <w:sz w:val="20"/>
                <w:szCs w:val="20"/>
                <w:lang w:val="en-US" w:eastAsia="zh-CN"/>
              </w:rPr>
              <w:t xml:space="preserve">                 </w:t>
            </w:r>
            <w:r>
              <w:rPr>
                <w:rFonts w:hint="eastAsia" w:ascii="宋体" w:hAnsi="宋体" w:cs="宋体"/>
                <w:szCs w:val="21"/>
                <w:lang w:eastAsia="zh-CN"/>
              </w:rPr>
              <w:t>□</w:t>
            </w:r>
            <w:r>
              <w:rPr>
                <w:rFonts w:hint="eastAsia" w:ascii="宋体" w:hAnsi="宋体" w:cs="宋体"/>
                <w:sz w:val="20"/>
                <w:szCs w:val="20"/>
              </w:rPr>
              <w:t xml:space="preserve"> ISO 37001 反贿赂管理体系</w:t>
            </w:r>
          </w:p>
          <w:p>
            <w:pPr>
              <w:rPr>
                <w:rFonts w:hint="eastAsia" w:ascii="宋体" w:hAnsi="宋体" w:cs="宋体"/>
                <w:szCs w:val="21"/>
              </w:rPr>
            </w:pPr>
            <w:r>
              <w:rPr>
                <w:rFonts w:hint="eastAsia" w:ascii="宋体" w:hAnsi="宋体" w:cs="宋体"/>
                <w:szCs w:val="21"/>
              </w:rPr>
              <w:t>□</w:t>
            </w:r>
            <w:r>
              <w:rPr>
                <w:rFonts w:hint="eastAsia" w:ascii="宋体" w:hAnsi="宋体" w:cs="宋体"/>
                <w:sz w:val="20"/>
                <w:szCs w:val="20"/>
                <w:lang w:val="en-US" w:eastAsia="zh-CN"/>
              </w:rPr>
              <w:t xml:space="preserve"> GB/T </w:t>
            </w:r>
            <w:r>
              <w:rPr>
                <w:rFonts w:hint="eastAsia" w:ascii="宋体" w:hAnsi="宋体" w:cs="宋体"/>
                <w:szCs w:val="21"/>
              </w:rPr>
              <w:t>19025 培训管理体系</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 ISO55001 资产管理体系</w:t>
            </w:r>
          </w:p>
          <w:p>
            <w:pP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 w:val="20"/>
                <w:szCs w:val="20"/>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2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申请认证范围</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02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与申请的认证范围有关的员工人数（含临时工）</w:t>
            </w:r>
          </w:p>
        </w:tc>
        <w:tc>
          <w:tcPr>
            <w:tcW w:w="19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人</w:t>
            </w:r>
          </w:p>
        </w:tc>
        <w:tc>
          <w:tcPr>
            <w:tcW w:w="146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固定人员数</w:t>
            </w:r>
          </w:p>
        </w:tc>
        <w:tc>
          <w:tcPr>
            <w:tcW w:w="160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人</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临时工人数</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val="0"/>
                <w:bCs w:val="0"/>
                <w:color w:val="auto"/>
                <w:szCs w:val="21"/>
              </w:rPr>
            </w:pPr>
            <w:r>
              <w:rPr>
                <w:rFonts w:hint="eastAsia" w:ascii="宋体" w:hAnsi="宋体" w:cs="宋体"/>
                <w:b w:val="0"/>
                <w:bCs w:val="0"/>
                <w:color w:val="auto"/>
                <w:szCs w:val="21"/>
              </w:rPr>
              <w:t>* 班 次</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每班人数</w:t>
            </w:r>
            <w:r>
              <w:rPr>
                <w:rFonts w:hint="eastAsia" w:ascii="宋体" w:hAnsi="宋体" w:cs="宋体"/>
                <w:b w:val="0"/>
                <w:bCs w:val="0"/>
                <w:color w:val="auto"/>
                <w:szCs w:val="21"/>
                <w:lang w:eastAsia="zh-CN"/>
              </w:rPr>
              <w:t>）</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rPr>
              <w:sym w:font="Wingdings 2" w:char="00A3"/>
            </w:r>
            <w:r>
              <w:rPr>
                <w:rFonts w:hint="eastAsia" w:ascii="宋体" w:hAnsi="宋体" w:cs="宋体"/>
                <w:b w:val="0"/>
                <w:bCs w:val="0"/>
                <w:color w:val="auto"/>
                <w:szCs w:val="21"/>
                <w:lang w:val="en-US" w:eastAsia="zh-CN"/>
              </w:rPr>
              <w:t>无多班次</w:t>
            </w:r>
          </w:p>
          <w:p>
            <w:pPr>
              <w:rPr>
                <w:rFonts w:hint="eastAsia" w:ascii="宋体" w:hAnsi="宋体" w:cs="宋体"/>
                <w:b w:val="0"/>
                <w:bCs w:val="0"/>
                <w:color w:val="auto"/>
                <w:szCs w:val="21"/>
              </w:rPr>
            </w:pP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有多班次</w:t>
            </w:r>
            <w:r>
              <w:rPr>
                <w:rFonts w:hint="eastAsia" w:ascii="宋体" w:hAnsi="宋体" w:cs="宋体"/>
                <w:b w:val="0"/>
                <w:bCs w:val="0"/>
                <w:color w:val="auto"/>
                <w:szCs w:val="21"/>
              </w:rPr>
              <w:t>，请说明每班（每条流水线）的作息时间、人数和主要作业流程</w:t>
            </w:r>
          </w:p>
          <w:p>
            <w:pPr>
              <w:rPr>
                <w:rFonts w:ascii="宋体" w:hAnsi="宋体" w:cs="宋体"/>
                <w:b w:val="0"/>
                <w:bCs w:val="0"/>
                <w:color w:val="auto"/>
                <w:szCs w:val="21"/>
                <w:u w:val="single"/>
              </w:rPr>
            </w:pPr>
            <w:r>
              <w:rPr>
                <w:rFonts w:hint="eastAsia" w:ascii="宋体" w:hAnsi="宋体" w:cs="宋体"/>
                <w:b w:val="0"/>
                <w:bCs w:val="0"/>
                <w:color w:val="auto"/>
                <w:szCs w:val="21"/>
              </w:rPr>
              <w:t>说明：</w:t>
            </w:r>
            <w:r>
              <w:rPr>
                <w:rFonts w:hint="eastAsia" w:ascii="宋体" w:hAnsi="宋体" w:cs="宋体"/>
                <w:b w:val="0"/>
                <w:bCs w:val="0"/>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 是否被列入“</w:t>
            </w:r>
            <w:r>
              <w:rPr>
                <w:rFonts w:ascii="宋体" w:hAnsi="宋体"/>
                <w:color w:val="auto"/>
                <w:szCs w:val="21"/>
                <w:highlight w:val="none"/>
              </w:rPr>
              <w:t>严重违法企业名单</w:t>
            </w:r>
            <w:r>
              <w:rPr>
                <w:rFonts w:hint="eastAsia" w:ascii="宋体" w:hAnsi="宋体" w:cs="宋体"/>
                <w:color w:val="auto"/>
                <w:szCs w:val="21"/>
                <w:highlight w:val="none"/>
              </w:rPr>
              <w:t>”</w:t>
            </w:r>
          </w:p>
        </w:tc>
        <w:tc>
          <w:tcPr>
            <w:tcW w:w="19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pP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6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 是否被列入“</w:t>
            </w:r>
            <w:r>
              <w:rPr>
                <w:rFonts w:hint="eastAsia" w:ascii="宋体" w:hAnsi="宋体"/>
                <w:color w:val="auto"/>
                <w:szCs w:val="21"/>
                <w:highlight w:val="none"/>
                <w:lang w:val="en-US" w:eastAsia="zh-CN"/>
              </w:rPr>
              <w:t>经营异常</w:t>
            </w:r>
            <w:r>
              <w:rPr>
                <w:rFonts w:ascii="宋体" w:hAnsi="宋体"/>
                <w:color w:val="auto"/>
                <w:szCs w:val="21"/>
                <w:highlight w:val="none"/>
              </w:rPr>
              <w:t>名单</w:t>
            </w:r>
            <w:r>
              <w:rPr>
                <w:rFonts w:hint="eastAsia" w:ascii="宋体" w:hAnsi="宋体" w:cs="宋体"/>
                <w:color w:val="auto"/>
                <w:szCs w:val="21"/>
                <w:highlight w:val="none"/>
              </w:rPr>
              <w:t>”</w:t>
            </w:r>
          </w:p>
        </w:tc>
        <w:tc>
          <w:tcPr>
            <w:tcW w:w="162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pP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24"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是否受到行政处罚</w:t>
            </w:r>
          </w:p>
        </w:tc>
        <w:tc>
          <w:tcPr>
            <w:tcW w:w="15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pPr>
              <w:rPr>
                <w:rFonts w:hint="eastAsia" w:ascii="宋体" w:hAnsi="宋体" w:cs="宋体"/>
                <w:color w:val="auto"/>
                <w:szCs w:val="21"/>
                <w:highlight w:val="none"/>
              </w:rPr>
            </w:pPr>
            <w:r>
              <w:rPr>
                <w:rFonts w:hint="eastAsia" w:ascii="宋体" w:hAnsi="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是否含设计</w:t>
            </w:r>
          </w:p>
        </w:tc>
        <w:tc>
          <w:tcPr>
            <w:tcW w:w="19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否</w:t>
            </w:r>
          </w:p>
          <w:p>
            <w:pPr>
              <w:pStyle w:val="24"/>
              <w:ind w:firstLine="0" w:firstLineChars="0"/>
              <w:rPr>
                <w:rFonts w:ascii="宋体" w:hAnsi="宋体" w:cs="宋体"/>
                <w:szCs w:val="21"/>
              </w:rPr>
            </w:pPr>
            <w:r>
              <w:rPr>
                <w:rFonts w:hint="eastAsia" w:ascii="宋体" w:hAnsi="宋体" w:cs="宋体"/>
                <w:szCs w:val="21"/>
              </w:rPr>
              <w:t>□ 是</w:t>
            </w:r>
          </w:p>
        </w:tc>
        <w:tc>
          <w:tcPr>
            <w:tcW w:w="146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是否有外包</w:t>
            </w:r>
          </w:p>
        </w:tc>
        <w:tc>
          <w:tcPr>
            <w:tcW w:w="4597" w:type="dxa"/>
            <w:gridSpan w:val="9"/>
            <w:tcBorders>
              <w:top w:val="single" w:color="auto" w:sz="4" w:space="0"/>
              <w:left w:val="single" w:color="auto" w:sz="4" w:space="0"/>
              <w:bottom w:val="single" w:color="auto" w:sz="4" w:space="0"/>
              <w:right w:val="single" w:color="auto" w:sz="4" w:space="0"/>
            </w:tcBorders>
            <w:vAlign w:val="center"/>
          </w:tcPr>
          <w:p>
            <w:pPr>
              <w:pStyle w:val="24"/>
              <w:ind w:firstLine="0" w:firstLineChars="0"/>
              <w:rPr>
                <w:rFonts w:ascii="宋体" w:hAnsi="宋体" w:cs="宋体"/>
                <w:szCs w:val="21"/>
              </w:rPr>
            </w:pPr>
            <w:r>
              <w:rPr>
                <w:rFonts w:hint="eastAsia" w:ascii="宋体" w:hAnsi="宋体" w:cs="宋体"/>
                <w:szCs w:val="21"/>
              </w:rPr>
              <w:t>□ 否</w:t>
            </w:r>
          </w:p>
          <w:p>
            <w:pPr>
              <w:rPr>
                <w:rFonts w:ascii="宋体" w:hAnsi="宋体" w:cs="宋体"/>
                <w:szCs w:val="21"/>
              </w:rPr>
            </w:pPr>
            <w:r>
              <w:rPr>
                <w:rFonts w:hint="eastAsia" w:ascii="宋体" w:hAnsi="宋体" w:cs="宋体"/>
                <w:szCs w:val="21"/>
              </w:rPr>
              <w:t>□ 是，请具体说明情况：</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产品和服务涉及的主要标准和法规要求</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申请范围内产品和服务的流程</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是否涉及资质、许可经营、强制认证</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pStyle w:val="24"/>
              <w:ind w:firstLine="0" w:firstLineChars="0"/>
              <w:rPr>
                <w:rFonts w:ascii="宋体" w:hAnsi="宋体" w:cs="宋体"/>
                <w:szCs w:val="21"/>
              </w:rPr>
            </w:pPr>
            <w:r>
              <w:rPr>
                <w:rFonts w:hint="eastAsia" w:ascii="宋体" w:hAnsi="宋体" w:cs="宋体"/>
                <w:szCs w:val="21"/>
              </w:rPr>
              <w:t>□ 否</w:t>
            </w:r>
          </w:p>
          <w:p>
            <w:pPr>
              <w:pStyle w:val="24"/>
              <w:ind w:firstLine="0" w:firstLineChars="0"/>
              <w:rPr>
                <w:rFonts w:ascii="宋体" w:hAnsi="宋体" w:cs="宋体"/>
                <w:szCs w:val="21"/>
              </w:rPr>
            </w:pPr>
            <w:r>
              <w:rPr>
                <w:rFonts w:hint="eastAsia" w:ascii="宋体" w:hAnsi="宋体" w:cs="宋体"/>
                <w:szCs w:val="21"/>
              </w:rPr>
              <w:t>□ 是，资质/许可证/强制认证类型：</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体系运行开始时间</w:t>
            </w:r>
          </w:p>
        </w:tc>
        <w:tc>
          <w:tcPr>
            <w:tcW w:w="1994"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left"/>
              <w:rPr>
                <w:rFonts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日</w:t>
            </w:r>
          </w:p>
        </w:tc>
        <w:tc>
          <w:tcPr>
            <w:tcW w:w="250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体系建立过程中是否聘请咨询公司或咨询师</w:t>
            </w:r>
          </w:p>
        </w:tc>
        <w:tc>
          <w:tcPr>
            <w:tcW w:w="3562" w:type="dxa"/>
            <w:gridSpan w:val="8"/>
            <w:tcBorders>
              <w:top w:val="single" w:color="auto" w:sz="4" w:space="0"/>
              <w:left w:val="single" w:color="auto" w:sz="4" w:space="0"/>
              <w:bottom w:val="single" w:color="auto" w:sz="4" w:space="0"/>
              <w:right w:val="single" w:color="auto" w:sz="4" w:space="0"/>
            </w:tcBorders>
            <w:vAlign w:val="center"/>
          </w:tcPr>
          <w:p>
            <w:pPr>
              <w:pStyle w:val="24"/>
              <w:ind w:firstLine="0" w:firstLineChars="0"/>
              <w:rPr>
                <w:rFonts w:ascii="宋体" w:hAnsi="宋体" w:cs="宋体"/>
                <w:szCs w:val="21"/>
              </w:rPr>
            </w:pPr>
            <w:r>
              <w:rPr>
                <w:rFonts w:hint="eastAsia" w:ascii="宋体" w:hAnsi="宋体" w:cs="宋体"/>
                <w:szCs w:val="21"/>
              </w:rPr>
              <w:t>□ 否</w:t>
            </w:r>
          </w:p>
          <w:p>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是，请具体说明 ：</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 期望审核时间</w:t>
            </w:r>
          </w:p>
        </w:tc>
        <w:tc>
          <w:tcPr>
            <w:tcW w:w="19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u w:val="single"/>
              </w:rPr>
            </w:pP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ascii="宋体" w:hAnsi="宋体" w:cs="宋体"/>
                <w:color w:val="auto"/>
                <w:szCs w:val="21"/>
                <w:u w:val="single"/>
              </w:rPr>
              <w:t xml:space="preserve"> </w:t>
            </w:r>
            <w:r>
              <w:rPr>
                <w:rFonts w:ascii="宋体" w:hAnsi="宋体" w:cs="宋体"/>
                <w:color w:val="auto"/>
                <w:szCs w:val="21"/>
              </w:rPr>
              <w:t>月</w:t>
            </w:r>
          </w:p>
        </w:tc>
        <w:tc>
          <w:tcPr>
            <w:tcW w:w="3543"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审核语言要求</w:t>
            </w:r>
          </w:p>
        </w:tc>
        <w:tc>
          <w:tcPr>
            <w:tcW w:w="252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中文</w:t>
            </w:r>
          </w:p>
          <w:p>
            <w:pPr>
              <w:rPr>
                <w:rFonts w:ascii="宋体" w:hAnsi="宋体" w:cs="宋体"/>
                <w:color w:val="auto"/>
                <w:szCs w:val="21"/>
                <w:u w:val="single"/>
              </w:rPr>
            </w:pPr>
            <w:r>
              <w:rPr>
                <w:rFonts w:hint="eastAsia" w:ascii="宋体" w:hAnsi="宋体" w:cs="宋体"/>
                <w:color w:val="auto"/>
                <w:szCs w:val="21"/>
              </w:rPr>
              <w:t>□ 其他</w:t>
            </w:r>
            <w:r>
              <w:rPr>
                <w:rFonts w:hint="eastAsia" w:ascii="宋体" w:hAnsi="宋体" w:cs="宋体"/>
                <w:color w:val="auto"/>
                <w:szCs w:val="21"/>
                <w:u w:val="single"/>
              </w:rPr>
              <w:t xml:space="preserve"> </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企业是否发生过重大质量环境、职业健康安全事故和职业病</w:t>
            </w:r>
          </w:p>
        </w:tc>
        <w:tc>
          <w:tcPr>
            <w:tcW w:w="199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无</w:t>
            </w:r>
          </w:p>
          <w:p>
            <w:pPr>
              <w:rPr>
                <w:rFonts w:ascii="宋体" w:hAnsi="宋体" w:cs="宋体"/>
                <w:szCs w:val="21"/>
              </w:rPr>
            </w:pPr>
            <w:r>
              <w:rPr>
                <w:rFonts w:hint="eastAsia" w:ascii="宋体" w:hAnsi="宋体" w:cs="宋体"/>
                <w:szCs w:val="21"/>
              </w:rPr>
              <w:t>□ 有，请详细说明：</w:t>
            </w:r>
          </w:p>
          <w:p>
            <w:pPr>
              <w:rPr>
                <w:rFonts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p>
        </w:tc>
        <w:tc>
          <w:tcPr>
            <w:tcW w:w="3543"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已取得过或被暂停、撤销过的何种认证（</w:t>
            </w:r>
            <w:r>
              <w:rPr>
                <w:szCs w:val="21"/>
              </w:rPr>
              <w:t>包括体系覆盖产品/服务的强制性认证、自愿性认证、体系认证等情况</w:t>
            </w:r>
            <w:r>
              <w:rPr>
                <w:rFonts w:hint="eastAsia" w:ascii="宋体" w:hAnsi="宋体" w:cs="宋体"/>
                <w:szCs w:val="21"/>
              </w:rPr>
              <w:t>）</w:t>
            </w:r>
          </w:p>
        </w:tc>
        <w:tc>
          <w:tcPr>
            <w:tcW w:w="252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无</w:t>
            </w:r>
          </w:p>
          <w:p>
            <w:pPr>
              <w:rPr>
                <w:rFonts w:ascii="宋体" w:hAnsi="宋体" w:cs="宋体"/>
                <w:szCs w:val="21"/>
                <w:u w:val="single"/>
              </w:rPr>
            </w:pPr>
            <w:r>
              <w:rPr>
                <w:rFonts w:hint="eastAsia" w:ascii="宋体" w:hAnsi="宋体" w:cs="宋体"/>
                <w:szCs w:val="21"/>
              </w:rPr>
              <w:t>□ 有，请详细说明：</w:t>
            </w:r>
            <w:r>
              <w:rPr>
                <w:rFonts w:hint="eastAsia" w:ascii="宋体" w:hAnsi="宋体" w:cs="宋体"/>
                <w:szCs w:val="21"/>
                <w:u w:val="single"/>
              </w:rPr>
              <w:t xml:space="preserve"> </w:t>
            </w:r>
            <w:r>
              <w:rPr>
                <w:rFonts w:ascii="宋体" w:hAnsi="宋体" w:cs="宋体"/>
                <w:szCs w:val="21"/>
                <w:u w:val="single"/>
              </w:rPr>
              <w:t xml:space="preserve">   </w:t>
            </w:r>
          </w:p>
          <w:p>
            <w:pPr>
              <w:rPr>
                <w:rFonts w:ascii="宋体" w:hAnsi="宋体" w:cs="宋体"/>
                <w:szCs w:val="21"/>
              </w:rPr>
            </w:pP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人员健康安全要求</w:t>
            </w:r>
          </w:p>
        </w:tc>
        <w:tc>
          <w:tcPr>
            <w:tcW w:w="805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r>
              <w:rPr>
                <w:rFonts w:hint="eastAsia" w:ascii="宋体" w:hAnsi="宋体" w:cs="宋体"/>
                <w:szCs w:val="21"/>
              </w:rPr>
              <w:sym w:font="Wingdings 2" w:char="00A3"/>
            </w:r>
            <w:r>
              <w:rPr>
                <w:rFonts w:hint="eastAsia" w:ascii="宋体" w:hAnsi="宋体" w:cs="宋体"/>
                <w:szCs w:val="21"/>
              </w:rPr>
              <w:t xml:space="preserve"> 无  </w:t>
            </w:r>
            <w:r>
              <w:rPr>
                <w:rFonts w:hint="eastAsia" w:ascii="宋体" w:hAnsi="宋体" w:cs="宋体"/>
                <w:szCs w:val="21"/>
              </w:rPr>
              <w:sym w:font="Wingdings 2" w:char="00A3"/>
            </w:r>
            <w:r>
              <w:rPr>
                <w:rFonts w:hint="eastAsia" w:ascii="宋体" w:hAnsi="宋体" w:cs="宋体"/>
                <w:szCs w:val="21"/>
              </w:rPr>
              <w:t xml:space="preserve"> 健康证明  </w:t>
            </w:r>
            <w:r>
              <w:rPr>
                <w:rFonts w:hint="eastAsia" w:ascii="宋体" w:hAnsi="宋体" w:cs="宋体"/>
                <w:szCs w:val="21"/>
              </w:rPr>
              <w:sym w:font="Wingdings 2" w:char="00A3"/>
            </w:r>
            <w:r>
              <w:rPr>
                <w:rFonts w:hint="eastAsia" w:ascii="宋体" w:hAnsi="宋体" w:cs="宋体"/>
                <w:szCs w:val="21"/>
              </w:rPr>
              <w:t xml:space="preserve"> 佩戴安全帽  </w:t>
            </w:r>
            <w:r>
              <w:rPr>
                <w:rFonts w:hint="eastAsia" w:ascii="宋体" w:hAnsi="宋体" w:cs="宋体"/>
                <w:szCs w:val="21"/>
              </w:rPr>
              <w:sym w:font="Wingdings 2" w:char="00A3"/>
            </w:r>
            <w:r>
              <w:rPr>
                <w:rFonts w:hint="eastAsia" w:ascii="宋体" w:hAnsi="宋体" w:cs="宋体"/>
                <w:szCs w:val="21"/>
              </w:rPr>
              <w:t xml:space="preserve"> 防护服  </w:t>
            </w:r>
            <w:r>
              <w:rPr>
                <w:rFonts w:hint="eastAsia" w:ascii="宋体" w:hAnsi="宋体" w:cs="宋体"/>
                <w:szCs w:val="21"/>
              </w:rPr>
              <w:sym w:font="Wingdings 2" w:char="00A3"/>
            </w:r>
            <w:r>
              <w:rPr>
                <w:rFonts w:hint="eastAsia" w:ascii="宋体" w:hAnsi="宋体" w:cs="宋体"/>
                <w:szCs w:val="21"/>
              </w:rPr>
              <w:t xml:space="preserve"> 其他：</w:t>
            </w:r>
            <w:r>
              <w:rPr>
                <w:rFonts w:ascii="宋体" w:hAnsi="宋体"/>
                <w:szCs w:val="21"/>
                <w:u w:val="single"/>
              </w:rPr>
              <w:t xml:space="preserve">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4316" w:type="dxa"/>
            <w:gridSpan w:val="4"/>
            <w:vMerge w:val="restart"/>
            <w:tcBorders>
              <w:top w:val="single" w:color="auto" w:sz="4" w:space="0"/>
              <w:left w:val="single" w:color="auto" w:sz="4" w:space="0"/>
              <w:right w:val="single" w:color="auto" w:sz="4" w:space="0"/>
            </w:tcBorders>
            <w:vAlign w:val="center"/>
          </w:tcPr>
          <w:p>
            <w:pPr>
              <w:rPr>
                <w:rFonts w:ascii="宋体" w:hAnsi="宋体" w:cs="Segoe UI Symbol"/>
                <w:szCs w:val="21"/>
              </w:rPr>
            </w:pPr>
            <w:r>
              <w:rPr>
                <w:rFonts w:ascii="宋体" w:hAnsi="宋体"/>
                <w:szCs w:val="21"/>
              </w:rPr>
              <w:t>此栏为证书转换申请方必填内容</w:t>
            </w:r>
          </w:p>
          <w:p>
            <w:pPr>
              <w:rPr>
                <w:rFonts w:ascii="宋体" w:hAnsi="宋体"/>
                <w:szCs w:val="21"/>
                <w:u w:val="single"/>
              </w:rPr>
            </w:pPr>
            <w:r>
              <w:rPr>
                <w:rFonts w:ascii="宋体" w:hAnsi="宋体"/>
                <w:szCs w:val="21"/>
              </w:rPr>
              <w:t>原认证机构名称：</w:t>
            </w:r>
            <w:r>
              <w:rPr>
                <w:rFonts w:hint="eastAsia" w:ascii="宋体" w:hAnsi="宋体"/>
                <w:szCs w:val="21"/>
                <w:u w:val="single"/>
              </w:rPr>
              <w:t xml:space="preserve"> </w:t>
            </w:r>
            <w:r>
              <w:rPr>
                <w:rFonts w:ascii="宋体" w:hAnsi="宋体"/>
                <w:szCs w:val="21"/>
                <w:u w:val="single"/>
              </w:rPr>
              <w:t xml:space="preserve">                          </w:t>
            </w:r>
          </w:p>
          <w:p>
            <w:pPr>
              <w:rPr>
                <w:rFonts w:ascii="宋体" w:hAnsi="宋体"/>
                <w:szCs w:val="21"/>
              </w:rPr>
            </w:pPr>
            <w:r>
              <w:rPr>
                <w:rFonts w:ascii="宋体" w:hAnsi="宋体"/>
                <w:szCs w:val="21"/>
              </w:rPr>
              <w:t>认证证书注册号：</w:t>
            </w:r>
            <w:r>
              <w:rPr>
                <w:rFonts w:hint="eastAsia" w:ascii="宋体" w:hAnsi="宋体"/>
                <w:szCs w:val="21"/>
                <w:u w:val="single"/>
              </w:rPr>
              <w:t xml:space="preserve"> </w:t>
            </w:r>
            <w:r>
              <w:rPr>
                <w:rFonts w:ascii="宋体" w:hAnsi="宋体"/>
                <w:szCs w:val="21"/>
                <w:u w:val="single"/>
              </w:rPr>
              <w:t xml:space="preserve">                         </w:t>
            </w:r>
          </w:p>
        </w:tc>
        <w:tc>
          <w:tcPr>
            <w:tcW w:w="5762"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有效期：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rPr>
                <w:rFonts w:ascii="宋体" w:hAnsi="宋体"/>
                <w:szCs w:val="21"/>
              </w:rPr>
            </w:pPr>
            <w:r>
              <w:rPr>
                <w:rFonts w:ascii="宋体" w:hAnsi="宋体"/>
                <w:szCs w:val="21"/>
              </w:rPr>
              <w:t>申请转换原因：</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316" w:type="dxa"/>
            <w:gridSpan w:val="4"/>
            <w:vMerge w:val="continue"/>
            <w:tcBorders>
              <w:left w:val="single" w:color="auto" w:sz="4" w:space="0"/>
              <w:bottom w:val="single" w:color="auto" w:sz="4" w:space="0"/>
              <w:right w:val="single" w:color="auto" w:sz="4" w:space="0"/>
            </w:tcBorders>
            <w:vAlign w:val="center"/>
          </w:tcPr>
          <w:p>
            <w:pPr>
              <w:rPr>
                <w:rFonts w:ascii="宋体" w:hAnsi="宋体"/>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Segoe UI Symbol"/>
                <w:szCs w:val="21"/>
              </w:rPr>
            </w:pPr>
            <w:r>
              <w:rPr>
                <w:rFonts w:hint="eastAsia" w:ascii="宋体" w:hAnsi="宋体" w:cs="Segoe UI Symbol"/>
                <w:szCs w:val="21"/>
              </w:rPr>
              <w:t>证书状态</w:t>
            </w:r>
          </w:p>
        </w:tc>
        <w:tc>
          <w:tcPr>
            <w:tcW w:w="459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1"/>
              </w:rPr>
            </w:pPr>
            <w:r>
              <w:rPr>
                <w:rFonts w:hint="eastAsia" w:ascii="宋体" w:hAnsi="宋体" w:cs="宋体"/>
                <w:szCs w:val="21"/>
              </w:rPr>
              <w:t>□</w:t>
            </w:r>
            <w:r>
              <w:rPr>
                <w:rFonts w:hint="eastAsia" w:ascii="宋体" w:hAnsi="宋体" w:cs="Segoe UI Symbol"/>
                <w:szCs w:val="21"/>
              </w:rPr>
              <w:t xml:space="preserve">有效   </w:t>
            </w:r>
            <w:r>
              <w:rPr>
                <w:rFonts w:hint="eastAsia" w:ascii="宋体" w:hAnsi="宋体" w:cs="宋体"/>
                <w:szCs w:val="21"/>
              </w:rPr>
              <w:t>□</w:t>
            </w:r>
            <w:r>
              <w:rPr>
                <w:rFonts w:hint="eastAsia" w:ascii="宋体" w:hAnsi="宋体" w:cs="Segoe UI Symbol"/>
                <w:szCs w:val="21"/>
              </w:rPr>
              <w:t xml:space="preserve">过期失效   </w:t>
            </w:r>
            <w:r>
              <w:rPr>
                <w:rFonts w:hint="eastAsia" w:ascii="宋体" w:hAnsi="宋体" w:cs="宋体"/>
                <w:szCs w:val="21"/>
              </w:rPr>
              <w:t>□</w:t>
            </w:r>
            <w:r>
              <w:rPr>
                <w:rFonts w:hint="eastAsia" w:ascii="宋体" w:hAnsi="宋体" w:cs="Segoe UI Symbol"/>
                <w:szCs w:val="21"/>
              </w:rPr>
              <w:t xml:space="preserve">暂停   </w:t>
            </w:r>
            <w:r>
              <w:rPr>
                <w:rFonts w:hint="eastAsia" w:ascii="宋体" w:hAnsi="宋体" w:cs="宋体"/>
                <w:szCs w:val="21"/>
              </w:rPr>
              <w:t>□</w:t>
            </w:r>
            <w:r>
              <w:rPr>
                <w:rFonts w:hint="eastAsia" w:ascii="宋体" w:hAnsi="宋体" w:cs="Segoe UI Symbol"/>
                <w:szCs w:val="21"/>
              </w:rPr>
              <w:t>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0078" w:type="dxa"/>
            <w:gridSpan w:val="15"/>
            <w:tcBorders>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最近一次审核时间：</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rPr>
                <w:rFonts w:ascii="宋体" w:hAnsi="宋体"/>
                <w:szCs w:val="21"/>
                <w:u w:val="single"/>
              </w:rPr>
            </w:pPr>
            <w:r>
              <w:rPr>
                <w:rFonts w:ascii="宋体" w:hAnsi="宋体"/>
                <w:szCs w:val="21"/>
              </w:rPr>
              <w:t>该次审核类别为：</w:t>
            </w:r>
            <w:r>
              <w:rPr>
                <w:rFonts w:hint="eastAsia" w:ascii="宋体" w:hAnsi="宋体" w:cs="宋体"/>
                <w:szCs w:val="21"/>
              </w:rPr>
              <w:t xml:space="preserve">□ </w:t>
            </w:r>
            <w:r>
              <w:rPr>
                <w:rFonts w:ascii="宋体" w:hAnsi="宋体"/>
                <w:szCs w:val="21"/>
              </w:rPr>
              <w:t xml:space="preserve">初次认证   </w:t>
            </w:r>
            <w:r>
              <w:rPr>
                <w:rFonts w:hint="eastAsia" w:ascii="宋体" w:hAnsi="宋体" w:cs="宋体"/>
                <w:szCs w:val="21"/>
              </w:rPr>
              <w:t xml:space="preserve">□ </w:t>
            </w:r>
            <w:r>
              <w:rPr>
                <w:rFonts w:ascii="宋体" w:hAnsi="宋体"/>
                <w:szCs w:val="21"/>
              </w:rPr>
              <w:t xml:space="preserve">再认证   </w:t>
            </w:r>
            <w:r>
              <w:rPr>
                <w:rFonts w:hint="eastAsia" w:ascii="宋体" w:hAnsi="宋体"/>
                <w:szCs w:val="21"/>
              </w:rPr>
              <w:t xml:space="preserve"> </w:t>
            </w:r>
            <w:r>
              <w:rPr>
                <w:rFonts w:hint="eastAsia" w:ascii="宋体" w:hAnsi="宋体" w:cs="宋体"/>
                <w:szCs w:val="21"/>
              </w:rPr>
              <w:t xml:space="preserve">□ </w:t>
            </w:r>
            <w:r>
              <w:rPr>
                <w:rFonts w:ascii="宋体" w:hAnsi="宋体"/>
                <w:szCs w:val="21"/>
              </w:rPr>
              <w:t>有效期内第</w:t>
            </w:r>
            <w:r>
              <w:rPr>
                <w:rFonts w:hint="eastAsia" w:ascii="宋体" w:hAnsi="宋体"/>
                <w:szCs w:val="21"/>
                <w:u w:val="single"/>
              </w:rPr>
              <w:t xml:space="preserve">    </w:t>
            </w:r>
            <w:r>
              <w:rPr>
                <w:rFonts w:ascii="宋体" w:hAnsi="宋体"/>
                <w:szCs w:val="21"/>
              </w:rPr>
              <w:t>次监督</w:t>
            </w:r>
            <w:r>
              <w:rPr>
                <w:rFonts w:hint="eastAsia" w:ascii="宋体" w:hAnsi="宋体"/>
                <w:szCs w:val="21"/>
              </w:rPr>
              <w:t xml:space="preserve">     </w:t>
            </w:r>
            <w:r>
              <w:rPr>
                <w:rFonts w:hint="eastAsia" w:ascii="宋体" w:hAnsi="宋体" w:cs="宋体"/>
                <w:szCs w:val="21"/>
              </w:rPr>
              <w:t xml:space="preserve">□ </w:t>
            </w:r>
            <w:r>
              <w:rPr>
                <w:rFonts w:ascii="宋体" w:hAnsi="宋体"/>
                <w:szCs w:val="21"/>
              </w:rPr>
              <w:t>其他：</w:t>
            </w:r>
            <w:r>
              <w:rPr>
                <w:rFonts w:hint="eastAsia" w:ascii="宋体" w:hAnsi="宋体"/>
                <w:szCs w:val="21"/>
                <w:u w:val="single"/>
              </w:rPr>
              <w:t xml:space="preserve">                    </w:t>
            </w:r>
          </w:p>
          <w:p>
            <w:pPr>
              <w:rPr>
                <w:rFonts w:ascii="宋体" w:hAnsi="宋体" w:cs="宋体"/>
                <w:szCs w:val="21"/>
              </w:rPr>
            </w:pPr>
            <w:r>
              <w:rPr>
                <w:rFonts w:ascii="宋体" w:hAnsi="宋体"/>
                <w:szCs w:val="21"/>
              </w:rPr>
              <w:t>该次审核共有</w:t>
            </w:r>
            <w:r>
              <w:rPr>
                <w:rFonts w:hint="eastAsia" w:ascii="宋体" w:hAnsi="宋体"/>
                <w:szCs w:val="21"/>
                <w:u w:val="single"/>
              </w:rPr>
              <w:t xml:space="preserve">    </w:t>
            </w:r>
            <w:r>
              <w:rPr>
                <w:rFonts w:ascii="宋体" w:hAnsi="宋体"/>
                <w:szCs w:val="21"/>
              </w:rPr>
              <w:t>项不符合，其中严重不符合</w:t>
            </w:r>
            <w:r>
              <w:rPr>
                <w:rFonts w:hint="eastAsia" w:ascii="宋体" w:hAnsi="宋体"/>
                <w:szCs w:val="21"/>
                <w:u w:val="single"/>
              </w:rPr>
              <w:t xml:space="preserve">    </w:t>
            </w:r>
            <w:r>
              <w:rPr>
                <w:rFonts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078" w:type="dxa"/>
            <w:gridSpan w:val="15"/>
            <w:tcBorders>
              <w:top w:val="single" w:color="auto" w:sz="4" w:space="0"/>
              <w:left w:val="single" w:color="auto" w:sz="4" w:space="0"/>
              <w:bottom w:val="single" w:color="auto" w:sz="4" w:space="0"/>
              <w:right w:val="single" w:color="auto" w:sz="4" w:space="0"/>
            </w:tcBorders>
            <w:vAlign w:val="center"/>
          </w:tcPr>
          <w:p>
            <w:pPr>
              <w:pStyle w:val="12"/>
              <w:tabs>
                <w:tab w:val="clear" w:pos="4153"/>
                <w:tab w:val="clear" w:pos="8306"/>
              </w:tabs>
              <w:snapToGrid/>
              <w:jc w:val="both"/>
              <w:rPr>
                <w:rFonts w:ascii="宋体" w:hAnsi="宋体"/>
                <w:color w:val="auto"/>
                <w:sz w:val="21"/>
                <w:szCs w:val="21"/>
              </w:rPr>
            </w:pPr>
            <w:r>
              <w:rPr>
                <w:rFonts w:ascii="宋体" w:hAnsi="宋体"/>
                <w:sz w:val="21"/>
                <w:szCs w:val="21"/>
              </w:rPr>
              <w:t>注：报送申请表及附件时，请附营业执照或相关文件复印件。</w:t>
            </w:r>
          </w:p>
          <w:p>
            <w:pPr>
              <w:pStyle w:val="12"/>
              <w:tabs>
                <w:tab w:val="clear" w:pos="4153"/>
                <w:tab w:val="clear" w:pos="8306"/>
              </w:tabs>
              <w:snapToGrid/>
              <w:ind w:firstLine="388" w:firstLineChars="200"/>
              <w:jc w:val="both"/>
              <w:rPr>
                <w:rFonts w:ascii="宋体" w:hAnsi="宋体"/>
                <w:color w:val="auto"/>
                <w:sz w:val="21"/>
                <w:szCs w:val="21"/>
              </w:rPr>
            </w:pPr>
            <w:r>
              <w:rPr>
                <w:rFonts w:ascii="宋体" w:hAnsi="宋体"/>
                <w:color w:val="auto"/>
                <w:sz w:val="21"/>
                <w:szCs w:val="21"/>
              </w:rPr>
              <w:t>本表内容填写不下时，请另加附页</w:t>
            </w:r>
            <w:r>
              <w:rPr>
                <w:rFonts w:hint="eastAsia" w:ascii="宋体" w:hAnsi="宋体"/>
                <w:color w:val="auto"/>
                <w:sz w:val="21"/>
                <w:szCs w:val="21"/>
              </w:rPr>
              <w:t>或附件</w:t>
            </w:r>
            <w:r>
              <w:rPr>
                <w:rFonts w:ascii="宋体" w:hAnsi="宋体"/>
                <w:color w:val="auto"/>
                <w:sz w:val="21"/>
                <w:szCs w:val="21"/>
              </w:rPr>
              <w:t>说明</w:t>
            </w:r>
            <w:r>
              <w:rPr>
                <w:rFonts w:hint="eastAsia" w:ascii="宋体" w:hAnsi="宋体"/>
                <w:color w:val="auto"/>
                <w:sz w:val="21"/>
                <w:szCs w:val="21"/>
              </w:rPr>
              <w:t>，其中带*项为必填项</w:t>
            </w:r>
            <w:r>
              <w:rPr>
                <w:rFonts w:ascii="宋体" w:hAnsi="宋体"/>
                <w:color w:val="auto"/>
                <w:sz w:val="21"/>
                <w:szCs w:val="21"/>
              </w:rPr>
              <w:t>。</w:t>
            </w:r>
          </w:p>
          <w:p>
            <w:pPr>
              <w:ind w:firstLine="388" w:firstLineChars="200"/>
              <w:rPr>
                <w:rFonts w:ascii="宋体" w:hAnsi="宋体"/>
                <w:szCs w:val="21"/>
              </w:rPr>
            </w:pPr>
            <w:r>
              <w:rPr>
                <w:rFonts w:ascii="宋体" w:hAnsi="宋体"/>
                <w:szCs w:val="21"/>
              </w:rPr>
              <w:t>请将填好的表格寄至：中认认证有限公司</w:t>
            </w:r>
            <w:r>
              <w:rPr>
                <w:rFonts w:hint="eastAsia" w:ascii="宋体" w:hAnsi="宋体"/>
                <w:szCs w:val="21"/>
              </w:rPr>
              <w:t>，地址见首页或申请表页脚。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0078"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b/>
                <w:sz w:val="24"/>
              </w:rPr>
              <w:t>备注：如已提供环评/安评、“环保/安全三同时”竣工验收报告，可不填写附件中第</w:t>
            </w:r>
            <w:r>
              <w:rPr>
                <w:rFonts w:hint="eastAsia" w:ascii="宋体" w:hAnsi="宋体"/>
                <w:b/>
                <w:sz w:val="24"/>
              </w:rPr>
              <w:t>二</w:t>
            </w:r>
            <w:r>
              <w:rPr>
                <w:rFonts w:ascii="宋体" w:hAnsi="宋体"/>
                <w:b/>
                <w:sz w:val="24"/>
              </w:rPr>
              <w:t>部分内容。</w:t>
            </w:r>
          </w:p>
        </w:tc>
      </w:tr>
    </w:tbl>
    <w:p>
      <w:pPr>
        <w:rPr>
          <w:rFonts w:ascii="宋体" w:hAnsi="宋体"/>
          <w:b/>
          <w:bCs/>
          <w:sz w:val="27"/>
          <w:szCs w:val="27"/>
        </w:rPr>
      </w:pPr>
    </w:p>
    <w:p>
      <w:pPr>
        <w:rPr>
          <w:rFonts w:ascii="宋体" w:hAnsi="宋体"/>
          <w:b/>
          <w:bCs/>
          <w:sz w:val="27"/>
          <w:szCs w:val="27"/>
        </w:rPr>
      </w:pPr>
      <w:r>
        <w:rPr>
          <w:rFonts w:ascii="宋体" w:hAnsi="宋体"/>
          <w:b/>
          <w:bCs/>
          <w:sz w:val="27"/>
          <w:szCs w:val="27"/>
        </w:rPr>
        <w:t>申请方声明：</w:t>
      </w:r>
    </w:p>
    <w:p>
      <w:pPr>
        <w:ind w:firstLine="508" w:firstLineChars="200"/>
        <w:rPr>
          <w:rFonts w:ascii="宋体" w:hAnsi="宋体"/>
          <w:b/>
          <w:bCs/>
          <w:sz w:val="27"/>
          <w:szCs w:val="27"/>
        </w:rPr>
      </w:pPr>
      <w:r>
        <w:rPr>
          <w:rFonts w:ascii="宋体" w:hAnsi="宋体"/>
          <w:b/>
          <w:bCs/>
          <w:sz w:val="27"/>
          <w:szCs w:val="27"/>
        </w:rPr>
        <w:t>本组织愿意履行作为申请人应承担的义务，并保证遵循中认认证有限公司管理体系认证程序规则中对申请方及获得认证注册组织规定的</w:t>
      </w:r>
      <w:r>
        <w:rPr>
          <w:rFonts w:ascii="宋体" w:hAnsi="宋体"/>
          <w:b/>
          <w:bCs/>
          <w:color w:val="auto"/>
          <w:sz w:val="27"/>
          <w:szCs w:val="27"/>
        </w:rPr>
        <w:t>要求。</w:t>
      </w:r>
      <w:r>
        <w:rPr>
          <w:rFonts w:hint="eastAsia" w:ascii="宋体" w:hAnsi="宋体"/>
          <w:b/>
          <w:bCs/>
          <w:color w:val="auto"/>
          <w:sz w:val="27"/>
          <w:szCs w:val="27"/>
          <w:lang w:val="en-US" w:eastAsia="zh-CN"/>
        </w:rPr>
        <w:t>本组织承诺</w:t>
      </w:r>
      <w:r>
        <w:rPr>
          <w:rFonts w:hint="eastAsia" w:ascii="宋体" w:hAnsi="宋体"/>
          <w:b/>
          <w:bCs/>
          <w:color w:val="auto"/>
          <w:sz w:val="27"/>
          <w:szCs w:val="27"/>
        </w:rPr>
        <w:t>现场审核</w:t>
      </w:r>
      <w:r>
        <w:rPr>
          <w:rFonts w:hint="eastAsia" w:ascii="宋体" w:hAnsi="宋体"/>
          <w:b/>
          <w:bCs/>
          <w:color w:val="auto"/>
          <w:sz w:val="27"/>
          <w:szCs w:val="27"/>
          <w:lang w:val="en-US" w:eastAsia="zh-CN"/>
        </w:rPr>
        <w:t>时</w:t>
      </w:r>
      <w:r>
        <w:rPr>
          <w:rFonts w:hint="eastAsia" w:ascii="宋体" w:hAnsi="宋体"/>
          <w:b/>
          <w:bCs/>
          <w:color w:val="auto"/>
          <w:sz w:val="27"/>
          <w:szCs w:val="27"/>
        </w:rPr>
        <w:t>认证范围</w:t>
      </w:r>
      <w:r>
        <w:rPr>
          <w:rFonts w:hint="eastAsia" w:ascii="宋体" w:hAnsi="宋体"/>
          <w:b/>
          <w:bCs/>
          <w:color w:val="auto"/>
          <w:sz w:val="27"/>
          <w:szCs w:val="27"/>
          <w:lang w:val="en-US" w:eastAsia="zh-CN"/>
        </w:rPr>
        <w:t>内</w:t>
      </w:r>
      <w:r>
        <w:rPr>
          <w:rFonts w:hint="eastAsia" w:ascii="宋体" w:hAnsi="宋体"/>
          <w:b/>
          <w:bCs/>
          <w:color w:val="auto"/>
          <w:sz w:val="27"/>
          <w:szCs w:val="27"/>
        </w:rPr>
        <w:t>覆盖的产品生产或服务活动正常运行</w:t>
      </w:r>
      <w:r>
        <w:rPr>
          <w:rFonts w:hint="eastAsia" w:ascii="宋体" w:hAnsi="宋体"/>
          <w:b/>
          <w:bCs/>
          <w:color w:val="auto"/>
          <w:sz w:val="27"/>
          <w:szCs w:val="27"/>
          <w:lang w:eastAsia="zh-CN"/>
        </w:rPr>
        <w:t>。</w:t>
      </w:r>
    </w:p>
    <w:p>
      <w:pPr>
        <w:ind w:firstLine="388" w:firstLineChars="200"/>
        <w:rPr>
          <w:rFonts w:ascii="宋体" w:hAnsi="宋体"/>
          <w:b/>
          <w:bCs/>
          <w:szCs w:val="21"/>
        </w:rPr>
      </w:pPr>
    </w:p>
    <w:p>
      <w:pPr>
        <w:ind w:firstLine="388" w:firstLineChars="200"/>
        <w:rPr>
          <w:rFonts w:ascii="宋体" w:hAnsi="宋体"/>
          <w:b/>
          <w:bCs/>
          <w:szCs w:val="21"/>
        </w:rPr>
      </w:pPr>
    </w:p>
    <w:p>
      <w:pPr>
        <w:spacing w:after="156" w:afterLines="50"/>
        <w:jc w:val="center"/>
        <w:rPr>
          <w:rFonts w:ascii="宋体" w:hAnsi="宋体"/>
          <w:b/>
          <w:bCs/>
          <w:sz w:val="27"/>
          <w:szCs w:val="27"/>
        </w:rPr>
      </w:pPr>
      <w:r>
        <w:rPr>
          <w:rFonts w:ascii="宋体" w:hAnsi="宋体"/>
          <w:b/>
          <w:bCs/>
          <w:sz w:val="27"/>
          <w:szCs w:val="27"/>
        </w:rPr>
        <w:t>法定代表人</w:t>
      </w:r>
      <w:r>
        <w:rPr>
          <w:rFonts w:hint="eastAsia" w:ascii="宋体" w:hAnsi="宋体"/>
          <w:b/>
          <w:bCs/>
          <w:sz w:val="27"/>
          <w:szCs w:val="27"/>
        </w:rPr>
        <w:t>或</w:t>
      </w:r>
      <w:r>
        <w:rPr>
          <w:rFonts w:ascii="宋体" w:hAnsi="宋体"/>
          <w:b/>
          <w:bCs/>
          <w:sz w:val="27"/>
          <w:szCs w:val="27"/>
        </w:rPr>
        <w:t>最高管理者签名（申请方公章）：                   年</w:t>
      </w:r>
      <w:r>
        <w:rPr>
          <w:rFonts w:hint="eastAsia" w:ascii="宋体" w:hAnsi="宋体"/>
          <w:b/>
          <w:bCs/>
          <w:sz w:val="27"/>
          <w:szCs w:val="27"/>
        </w:rPr>
        <w:t xml:space="preserve">   </w:t>
      </w:r>
      <w:r>
        <w:rPr>
          <w:rFonts w:ascii="宋体" w:hAnsi="宋体"/>
          <w:b/>
          <w:bCs/>
          <w:sz w:val="27"/>
          <w:szCs w:val="27"/>
        </w:rPr>
        <w:t>月</w:t>
      </w:r>
      <w:r>
        <w:rPr>
          <w:rFonts w:hint="eastAsia" w:ascii="宋体" w:hAnsi="宋体"/>
          <w:b/>
          <w:bCs/>
          <w:sz w:val="27"/>
          <w:szCs w:val="27"/>
        </w:rPr>
        <w:t xml:space="preserve">   </w:t>
      </w:r>
      <w:r>
        <w:rPr>
          <w:rFonts w:ascii="宋体" w:hAnsi="宋体"/>
          <w:b/>
          <w:bCs/>
          <w:sz w:val="27"/>
          <w:szCs w:val="27"/>
        </w:rPr>
        <w:t>日</w:t>
      </w:r>
    </w:p>
    <w:p>
      <w:pPr>
        <w:spacing w:after="156" w:afterLines="50"/>
        <w:jc w:val="center"/>
        <w:rPr>
          <w:b/>
          <w:bCs/>
          <w:sz w:val="36"/>
          <w:szCs w:val="36"/>
        </w:rPr>
      </w:pPr>
      <w:r>
        <w:rPr>
          <w:rFonts w:ascii="宋体" w:hAnsi="宋体"/>
          <w:b/>
          <w:bCs/>
          <w:sz w:val="27"/>
          <w:szCs w:val="27"/>
        </w:rPr>
        <w:t xml:space="preserve">  </w:t>
      </w:r>
    </w:p>
    <w:p>
      <w:pPr>
        <w:tabs>
          <w:tab w:val="left" w:pos="1900"/>
        </w:tabs>
        <w:spacing w:before="156" w:beforeLines="50" w:after="156" w:afterLines="50"/>
        <w:jc w:val="center"/>
        <w:rPr>
          <w:szCs w:val="21"/>
        </w:rPr>
      </w:pPr>
      <w:r>
        <w:rPr>
          <w:b/>
          <w:sz w:val="30"/>
          <w:szCs w:val="30"/>
        </w:rPr>
        <w:br w:type="page"/>
      </w:r>
      <w:r>
        <w:rPr>
          <w:b/>
          <w:sz w:val="30"/>
          <w:szCs w:val="30"/>
        </w:rPr>
        <w:t>管理体系认证申请表附件</w:t>
      </w:r>
    </w:p>
    <w:p>
      <w:pPr>
        <w:pStyle w:val="24"/>
        <w:spacing w:line="360" w:lineRule="exact"/>
        <w:ind w:firstLine="0" w:firstLineChars="0"/>
        <w:rPr>
          <w:rFonts w:ascii="宋体" w:hAnsi="宋体"/>
          <w:b/>
          <w:sz w:val="24"/>
        </w:rPr>
      </w:pPr>
      <w:r>
        <w:rPr>
          <w:rFonts w:hint="eastAsia" w:ascii="宋体" w:hAnsi="宋体"/>
          <w:b/>
          <w:sz w:val="24"/>
        </w:rPr>
        <w:t>一、贵单位在申请认证时，必须提交以下资料</w:t>
      </w:r>
    </w:p>
    <w:p>
      <w:pPr>
        <w:spacing w:line="360" w:lineRule="exact"/>
        <w:rPr>
          <w:rFonts w:ascii="宋体" w:hAnsi="宋体"/>
          <w:sz w:val="24"/>
        </w:rPr>
      </w:pPr>
      <w:r>
        <w:rPr>
          <w:rFonts w:ascii="宋体" w:hAnsi="宋体"/>
          <w:sz w:val="24"/>
        </w:rPr>
        <w:t>1</w:t>
      </w:r>
      <w:r>
        <w:rPr>
          <w:rFonts w:hint="eastAsia" w:ascii="宋体" w:hAnsi="宋体"/>
          <w:sz w:val="24"/>
        </w:rPr>
        <w:t>、通用资料：盖章签字后的申请表、营业执照复印件、许可证复印件、手册程序电子档等；</w:t>
      </w:r>
    </w:p>
    <w:p>
      <w:pPr>
        <w:spacing w:line="360" w:lineRule="exact"/>
        <w:rPr>
          <w:rFonts w:ascii="宋体" w:hAnsi="宋体"/>
          <w:sz w:val="24"/>
        </w:rPr>
      </w:pPr>
      <w:r>
        <w:rPr>
          <w:rFonts w:ascii="宋体" w:hAnsi="宋体"/>
          <w:sz w:val="24"/>
        </w:rPr>
        <w:t>2</w:t>
      </w:r>
      <w:r>
        <w:rPr>
          <w:rFonts w:hint="eastAsia" w:ascii="宋体" w:hAnsi="宋体"/>
          <w:sz w:val="24"/>
        </w:rPr>
        <w:t>、QMS：与产品有关的生产许可证和相关产品资质证书等；</w:t>
      </w:r>
    </w:p>
    <w:p>
      <w:pPr>
        <w:spacing w:line="360" w:lineRule="exact"/>
        <w:rPr>
          <w:rFonts w:ascii="宋体" w:hAnsi="宋体"/>
          <w:sz w:val="24"/>
        </w:rPr>
      </w:pPr>
      <w:r>
        <w:rPr>
          <w:rFonts w:ascii="宋体" w:hAnsi="宋体"/>
          <w:sz w:val="24"/>
        </w:rPr>
        <w:t>3</w:t>
      </w:r>
      <w:r>
        <w:rPr>
          <w:rFonts w:hint="eastAsia" w:ascii="宋体" w:hAnsi="宋体"/>
          <w:sz w:val="24"/>
        </w:rPr>
        <w:t>、EMS：需要时提供环评批复报告、环境监测报告、环保竣工验收报告、重要环境因素清单等；</w:t>
      </w:r>
    </w:p>
    <w:p>
      <w:pPr>
        <w:spacing w:line="360" w:lineRule="exact"/>
        <w:rPr>
          <w:rFonts w:ascii="宋体" w:hAnsi="宋体"/>
          <w:sz w:val="24"/>
        </w:rPr>
      </w:pPr>
      <w:r>
        <w:rPr>
          <w:rFonts w:ascii="宋体" w:hAnsi="宋体"/>
          <w:sz w:val="24"/>
        </w:rPr>
        <w:t>4</w:t>
      </w:r>
      <w:r>
        <w:rPr>
          <w:rFonts w:hint="eastAsia" w:ascii="宋体" w:hAnsi="宋体"/>
          <w:sz w:val="24"/>
        </w:rPr>
        <w:t>、OHSMS：需要时提供安评批复报告、职业健康安全因子监测报告、安全竣工验收报告、消防验收报告、重大危险源清单等；</w:t>
      </w:r>
    </w:p>
    <w:p>
      <w:pPr>
        <w:spacing w:line="360" w:lineRule="exact"/>
        <w:rPr>
          <w:rFonts w:ascii="宋体" w:hAnsi="宋体"/>
          <w:sz w:val="24"/>
        </w:rPr>
      </w:pPr>
      <w:r>
        <w:rPr>
          <w:rFonts w:ascii="宋体" w:hAnsi="宋体"/>
          <w:sz w:val="24"/>
        </w:rPr>
        <w:t>5</w:t>
      </w:r>
      <w:r>
        <w:rPr>
          <w:rFonts w:hint="eastAsia" w:ascii="宋体" w:hAnsi="宋体"/>
          <w:sz w:val="24"/>
        </w:rPr>
        <w:t>、</w:t>
      </w:r>
      <w:r>
        <w:rPr>
          <w:rFonts w:hint="eastAsia" w:ascii="宋体" w:hAnsi="宋体"/>
          <w:sz w:val="24"/>
          <w:u w:val="double" w:color="FF0000"/>
        </w:rPr>
        <w:t>应确保上述资料的完整性、正确性和真实性，上述资料齐全后，我公司才能进行合同评审</w:t>
      </w:r>
      <w:r>
        <w:rPr>
          <w:rFonts w:hint="eastAsia" w:ascii="宋体" w:hAnsi="宋体"/>
          <w:sz w:val="24"/>
        </w:rPr>
        <w:t>，合同评审通过后，由审核部委派审核员，出具审核任务单。</w:t>
      </w:r>
    </w:p>
    <w:p>
      <w:pPr>
        <w:tabs>
          <w:tab w:val="left" w:pos="1900"/>
        </w:tabs>
        <w:spacing w:line="360" w:lineRule="exact"/>
        <w:rPr>
          <w:szCs w:val="21"/>
        </w:rPr>
      </w:pPr>
      <w:r>
        <w:rPr>
          <w:rFonts w:hint="eastAsia" w:ascii="宋体" w:hAnsi="宋体"/>
          <w:szCs w:val="21"/>
        </w:rPr>
        <w:t>备注：HSE提交资料同EMS&amp;OHSAS,企业诚信管理体系及其他管理体系提交资料同通用资料。手册、程序文件、环境因素和重要环境因素清单、危险源和重大危险源清单、法律法规清单等可在合同评审后，但必须在安排审核任务前提供。</w:t>
      </w:r>
    </w:p>
    <w:p>
      <w:pPr>
        <w:tabs>
          <w:tab w:val="left" w:pos="1900"/>
        </w:tabs>
        <w:spacing w:line="360" w:lineRule="exact"/>
        <w:rPr>
          <w:b/>
          <w:sz w:val="24"/>
        </w:rPr>
      </w:pPr>
      <w:r>
        <w:rPr>
          <w:rFonts w:hint="eastAsia"/>
          <w:b/>
          <w:sz w:val="24"/>
        </w:rPr>
        <w:t>二</w:t>
      </w:r>
      <w:r>
        <w:rPr>
          <w:b/>
          <w:sz w:val="24"/>
        </w:rPr>
        <w:t>、</w:t>
      </w:r>
      <w:r>
        <w:rPr>
          <w:rFonts w:hint="eastAsia"/>
          <w:b/>
          <w:sz w:val="24"/>
        </w:rPr>
        <w:t>HSE/</w:t>
      </w:r>
      <w:r>
        <w:rPr>
          <w:b/>
          <w:sz w:val="24"/>
        </w:rPr>
        <w:t>环境/职业健康安全管理体系基本情况调查(若有请打“√”其他请协助填写)</w:t>
      </w:r>
    </w:p>
    <w:p>
      <w:pPr>
        <w:spacing w:line="380" w:lineRule="exact"/>
        <w:rPr>
          <w:b/>
          <w:sz w:val="24"/>
        </w:rPr>
      </w:pPr>
      <w:r>
        <w:rPr>
          <w:b/>
          <w:sz w:val="24"/>
        </w:rPr>
        <w:t>1、环境管理体系基本情况调查</w:t>
      </w:r>
    </w:p>
    <w:p>
      <w:pPr>
        <w:spacing w:line="380" w:lineRule="exact"/>
        <w:rPr>
          <w:sz w:val="24"/>
        </w:rPr>
      </w:pPr>
      <w:r>
        <w:rPr>
          <w:sz w:val="24"/>
        </w:rPr>
        <w:t>1）</w:t>
      </w:r>
      <w:r>
        <w:rPr>
          <w:sz w:val="24"/>
          <w:lang w:eastAsia="zh-TW"/>
        </w:rPr>
        <w:t>环境管理体系有关的作业</w:t>
      </w:r>
      <w:r>
        <w:rPr>
          <w:sz w:val="24"/>
        </w:rPr>
        <w:t>/活动：</w:t>
      </w:r>
    </w:p>
    <w:p>
      <w:pPr>
        <w:spacing w:line="380" w:lineRule="exact"/>
        <w:rPr>
          <w:sz w:val="24"/>
        </w:rPr>
      </w:pPr>
      <w:r>
        <w:rPr>
          <w:rFonts w:hint="eastAsia" w:ascii="宋体" w:hAnsi="宋体" w:cs="宋体"/>
          <w:szCs w:val="21"/>
        </w:rPr>
        <w:t>□</w:t>
      </w:r>
      <w:r>
        <w:rPr>
          <w:rFonts w:hint="eastAsia"/>
          <w:sz w:val="24"/>
        </w:rPr>
        <w:t xml:space="preserve">无   </w:t>
      </w:r>
      <w:r>
        <w:rPr>
          <w:rFonts w:hint="eastAsia" w:ascii="宋体" w:hAnsi="宋体" w:cs="宋体"/>
          <w:szCs w:val="21"/>
        </w:rPr>
        <w:sym w:font="Wingdings 2" w:char="00A3"/>
      </w:r>
      <w:r>
        <w:rPr>
          <w:sz w:val="24"/>
          <w:lang w:eastAsia="zh-TW"/>
        </w:rPr>
        <w:t>清洗</w:t>
      </w:r>
      <w:r>
        <w:rPr>
          <w:rFonts w:hint="eastAsia"/>
          <w:sz w:val="24"/>
        </w:rPr>
        <w:t xml:space="preserve">   </w:t>
      </w:r>
      <w:r>
        <w:rPr>
          <w:rFonts w:hint="eastAsia" w:ascii="宋体" w:hAnsi="宋体" w:cs="宋体"/>
          <w:szCs w:val="21"/>
        </w:rPr>
        <w:t>□</w:t>
      </w:r>
      <w:r>
        <w:rPr>
          <w:sz w:val="24"/>
          <w:lang w:eastAsia="zh-TW"/>
        </w:rPr>
        <w:t>电镀</w:t>
      </w:r>
      <w:r>
        <w:rPr>
          <w:rFonts w:hint="eastAsia"/>
          <w:sz w:val="24"/>
        </w:rPr>
        <w:t xml:space="preserve">   </w:t>
      </w:r>
      <w:r>
        <w:rPr>
          <w:rFonts w:hint="eastAsia" w:ascii="宋体" w:hAnsi="宋体" w:cs="宋体"/>
          <w:szCs w:val="21"/>
        </w:rPr>
        <w:t>□</w:t>
      </w:r>
      <w:r>
        <w:rPr>
          <w:sz w:val="24"/>
          <w:lang w:eastAsia="zh-TW"/>
        </w:rPr>
        <w:t>铅锡焊接</w:t>
      </w:r>
      <w:r>
        <w:rPr>
          <w:rFonts w:hint="eastAsia"/>
          <w:sz w:val="24"/>
        </w:rPr>
        <w:t xml:space="preserve">   </w:t>
      </w:r>
      <w:r>
        <w:rPr>
          <w:rFonts w:hint="eastAsia" w:ascii="宋体" w:hAnsi="宋体" w:cs="宋体"/>
          <w:szCs w:val="21"/>
        </w:rPr>
        <w:t>□</w:t>
      </w:r>
      <w:r>
        <w:rPr>
          <w:sz w:val="24"/>
          <w:lang w:eastAsia="zh-TW"/>
        </w:rPr>
        <w:t>喷漆</w:t>
      </w:r>
      <w:r>
        <w:rPr>
          <w:sz w:val="24"/>
        </w:rPr>
        <w:t>/</w:t>
      </w:r>
      <w:r>
        <w:rPr>
          <w:sz w:val="24"/>
          <w:lang w:eastAsia="zh-TW"/>
        </w:rPr>
        <w:t>砂</w:t>
      </w:r>
      <w:r>
        <w:rPr>
          <w:rFonts w:hint="eastAsia"/>
          <w:sz w:val="24"/>
        </w:rPr>
        <w:t xml:space="preserve">   </w:t>
      </w:r>
      <w:r>
        <w:rPr>
          <w:rFonts w:hint="eastAsia" w:ascii="宋体" w:hAnsi="宋体" w:cs="宋体"/>
          <w:szCs w:val="21"/>
        </w:rPr>
        <w:t>□</w:t>
      </w:r>
      <w:r>
        <w:rPr>
          <w:sz w:val="24"/>
          <w:lang w:eastAsia="zh-TW"/>
        </w:rPr>
        <w:t>锅炉作业</w:t>
      </w:r>
      <w:r>
        <w:rPr>
          <w:rFonts w:hint="eastAsia"/>
          <w:sz w:val="24"/>
        </w:rPr>
        <w:t xml:space="preserve">   </w:t>
      </w:r>
      <w:r>
        <w:rPr>
          <w:rFonts w:hint="eastAsia" w:ascii="宋体" w:hAnsi="宋体" w:cs="宋体"/>
          <w:szCs w:val="21"/>
        </w:rPr>
        <w:t>□</w:t>
      </w:r>
      <w:r>
        <w:rPr>
          <w:sz w:val="24"/>
          <w:lang w:eastAsia="zh-TW"/>
        </w:rPr>
        <w:t>食堂作业</w:t>
      </w:r>
      <w:r>
        <w:rPr>
          <w:rFonts w:hint="eastAsia"/>
          <w:sz w:val="24"/>
        </w:rPr>
        <w:t xml:space="preserve">  </w:t>
      </w:r>
      <w:r>
        <w:rPr>
          <w:rFonts w:hint="eastAsia" w:ascii="宋体" w:hAnsi="宋体" w:cs="宋体"/>
          <w:szCs w:val="21"/>
        </w:rPr>
        <w:t>□</w:t>
      </w:r>
      <w:r>
        <w:rPr>
          <w:sz w:val="24"/>
          <w:lang w:eastAsia="zh-TW"/>
        </w:rPr>
        <w:t>其他</w:t>
      </w:r>
      <w:r>
        <w:rPr>
          <w:sz w:val="24"/>
        </w:rPr>
        <w:t>：</w:t>
      </w:r>
    </w:p>
    <w:p>
      <w:pPr>
        <w:spacing w:line="380" w:lineRule="exact"/>
        <w:rPr>
          <w:sz w:val="24"/>
        </w:rPr>
      </w:pPr>
      <w:r>
        <w:rPr>
          <w:sz w:val="24"/>
        </w:rPr>
        <w:t>2）</w:t>
      </w:r>
      <w:r>
        <w:rPr>
          <w:rFonts w:hint="eastAsia"/>
          <w:sz w:val="24"/>
        </w:rPr>
        <w:t>是否存在</w:t>
      </w:r>
      <w:r>
        <w:rPr>
          <w:sz w:val="24"/>
          <w:lang w:eastAsia="zh-TW"/>
        </w:rPr>
        <w:t>废水</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 w:val="24"/>
          <w:lang w:eastAsia="zh-TW"/>
        </w:rPr>
        <w:t>工业废水</w:t>
      </w:r>
      <w:r>
        <w:rPr>
          <w:rFonts w:hint="eastAsia"/>
          <w:sz w:val="24"/>
        </w:rPr>
        <w:t xml:space="preserve">   </w:t>
      </w:r>
      <w:r>
        <w:rPr>
          <w:rFonts w:hint="eastAsia" w:ascii="宋体" w:hAnsi="宋体" w:cs="宋体"/>
          <w:szCs w:val="21"/>
        </w:rPr>
        <w:t>□</w:t>
      </w:r>
      <w:r>
        <w:rPr>
          <w:sz w:val="24"/>
          <w:lang w:eastAsia="zh-TW"/>
        </w:rPr>
        <w:t>生活废水</w:t>
      </w:r>
      <w:r>
        <w:rPr>
          <w:rFonts w:hint="eastAsia"/>
          <w:sz w:val="24"/>
        </w:rPr>
        <w:t xml:space="preserve">  </w:t>
      </w:r>
    </w:p>
    <w:p>
      <w:pPr>
        <w:spacing w:line="380" w:lineRule="exact"/>
        <w:rPr>
          <w:sz w:val="24"/>
        </w:rPr>
      </w:pPr>
      <w:r>
        <w:rPr>
          <w:sz w:val="24"/>
        </w:rPr>
        <w:t>3）</w:t>
      </w:r>
      <w:r>
        <w:rPr>
          <w:rFonts w:hint="eastAsia"/>
          <w:sz w:val="24"/>
        </w:rPr>
        <w:t>是否存在</w:t>
      </w:r>
      <w:r>
        <w:rPr>
          <w:sz w:val="24"/>
          <w:lang w:eastAsia="zh-TW"/>
        </w:rPr>
        <w:t>废气</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spacing w:line="380" w:lineRule="exact"/>
        <w:rPr>
          <w:sz w:val="24"/>
        </w:rPr>
      </w:pPr>
      <w:r>
        <w:rPr>
          <w:sz w:val="24"/>
        </w:rPr>
        <w:t>4）</w:t>
      </w:r>
      <w:r>
        <w:rPr>
          <w:rFonts w:hint="eastAsia"/>
          <w:sz w:val="24"/>
        </w:rPr>
        <w:t>是否存在</w:t>
      </w:r>
      <w:r>
        <w:rPr>
          <w:sz w:val="24"/>
          <w:lang w:eastAsia="zh-TW"/>
        </w:rPr>
        <w:t>噪声</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tabs>
          <w:tab w:val="left" w:pos="309"/>
          <w:tab w:val="left" w:pos="4516"/>
          <w:tab w:val="left" w:pos="7051"/>
        </w:tabs>
        <w:spacing w:line="380" w:lineRule="exact"/>
        <w:rPr>
          <w:sz w:val="24"/>
        </w:rPr>
      </w:pPr>
      <w:r>
        <w:rPr>
          <w:sz w:val="24"/>
        </w:rPr>
        <w:t>5）</w:t>
      </w:r>
      <w:r>
        <w:rPr>
          <w:rFonts w:hint="eastAsia"/>
          <w:sz w:val="24"/>
        </w:rPr>
        <w:t>是否存在</w:t>
      </w:r>
      <w:r>
        <w:rPr>
          <w:sz w:val="24"/>
          <w:lang w:eastAsia="zh-TW"/>
        </w:rPr>
        <w:t>化学品</w:t>
      </w:r>
      <w:r>
        <w:rPr>
          <w:sz w:val="24"/>
        </w:rPr>
        <w:t>（</w:t>
      </w:r>
      <w:r>
        <w:rPr>
          <w:sz w:val="24"/>
          <w:lang w:eastAsia="zh-TW"/>
        </w:rPr>
        <w:t>含油</w:t>
      </w:r>
      <w:r>
        <w:rPr>
          <w:sz w:val="24"/>
        </w:rPr>
        <w:t>）</w:t>
      </w:r>
      <w:r>
        <w:rPr>
          <w:sz w:val="24"/>
          <w:lang w:eastAsia="zh-TW"/>
        </w:rPr>
        <w:t>使</w:t>
      </w:r>
      <w:r>
        <w:rPr>
          <w:sz w:val="24"/>
        </w:rPr>
        <w:t>用：</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spacing w:line="380" w:lineRule="exact"/>
        <w:rPr>
          <w:b/>
          <w:sz w:val="24"/>
        </w:rPr>
      </w:pPr>
      <w:r>
        <w:rPr>
          <w:b/>
          <w:sz w:val="24"/>
        </w:rPr>
        <w:t>2、职业健康安全管理体系基本情况调查</w:t>
      </w:r>
    </w:p>
    <w:p>
      <w:pPr>
        <w:spacing w:line="380" w:lineRule="exact"/>
        <w:rPr>
          <w:sz w:val="24"/>
        </w:rPr>
      </w:pPr>
      <w:r>
        <w:rPr>
          <w:sz w:val="24"/>
          <w:lang w:eastAsia="zh-TW"/>
        </w:rPr>
        <w:t>1</w:t>
      </w:r>
      <w:r>
        <w:rPr>
          <w:sz w:val="24"/>
        </w:rPr>
        <w:t>）</w:t>
      </w:r>
      <w:r>
        <w:rPr>
          <w:sz w:val="24"/>
          <w:lang w:eastAsia="zh-TW"/>
        </w:rPr>
        <w:t>与职业健康安全管理体系有关的作业/</w:t>
      </w:r>
      <w:r>
        <w:rPr>
          <w:sz w:val="24"/>
        </w:rPr>
        <w:t>活动：</w:t>
      </w:r>
    </w:p>
    <w:p>
      <w:pPr>
        <w:spacing w:line="380" w:lineRule="exact"/>
        <w:rPr>
          <w:sz w:val="24"/>
          <w:lang w:eastAsia="zh-TW"/>
        </w:rPr>
      </w:pPr>
      <w:r>
        <w:rPr>
          <w:rFonts w:hint="eastAsia" w:ascii="宋体" w:hAnsi="宋体" w:cs="宋体"/>
          <w:szCs w:val="21"/>
        </w:rPr>
        <w:t>□</w:t>
      </w:r>
      <w:r>
        <w:rPr>
          <w:rFonts w:hint="eastAsia"/>
          <w:sz w:val="24"/>
        </w:rPr>
        <w:t xml:space="preserve">无    </w:t>
      </w:r>
      <w:r>
        <w:rPr>
          <w:rFonts w:hint="eastAsia" w:ascii="宋体" w:hAnsi="宋体" w:cs="宋体"/>
          <w:szCs w:val="21"/>
        </w:rPr>
        <w:t>□</w:t>
      </w:r>
      <w:r>
        <w:rPr>
          <w:sz w:val="24"/>
          <w:lang w:eastAsia="zh-TW"/>
        </w:rPr>
        <w:t>起重机械</w:t>
      </w:r>
      <w:r>
        <w:rPr>
          <w:rFonts w:hint="eastAsia"/>
          <w:sz w:val="24"/>
        </w:rPr>
        <w:t xml:space="preserve">   </w:t>
      </w:r>
      <w:r>
        <w:rPr>
          <w:rFonts w:hint="eastAsia" w:ascii="宋体" w:hAnsi="宋体" w:cs="宋体"/>
          <w:szCs w:val="21"/>
        </w:rPr>
        <w:t>□</w:t>
      </w:r>
      <w:r>
        <w:rPr>
          <w:sz w:val="24"/>
          <w:lang w:eastAsia="zh-TW"/>
        </w:rPr>
        <w:t>压力容器/管道/气瓶</w:t>
      </w:r>
      <w:r>
        <w:rPr>
          <w:rFonts w:hint="eastAsia"/>
          <w:sz w:val="24"/>
        </w:rPr>
        <w:t xml:space="preserve">   </w:t>
      </w:r>
      <w:r>
        <w:rPr>
          <w:rFonts w:hint="eastAsia" w:ascii="宋体" w:hAnsi="宋体" w:cs="宋体"/>
          <w:szCs w:val="21"/>
        </w:rPr>
        <w:t>□</w:t>
      </w:r>
      <w:r>
        <w:rPr>
          <w:sz w:val="24"/>
          <w:lang w:eastAsia="zh-TW"/>
        </w:rPr>
        <w:t>特种气体作业</w:t>
      </w:r>
      <w:r>
        <w:rPr>
          <w:rFonts w:hint="eastAsia"/>
          <w:sz w:val="24"/>
        </w:rPr>
        <w:t xml:space="preserve">   </w:t>
      </w:r>
      <w:r>
        <w:rPr>
          <w:rFonts w:hint="eastAsia" w:ascii="宋体" w:hAnsi="宋体" w:cs="宋体"/>
          <w:szCs w:val="21"/>
        </w:rPr>
        <w:t>□</w:t>
      </w:r>
      <w:r>
        <w:rPr>
          <w:sz w:val="24"/>
          <w:lang w:eastAsia="zh-TW"/>
        </w:rPr>
        <w:t>放射性作业</w:t>
      </w:r>
      <w:r>
        <w:rPr>
          <w:rFonts w:hint="eastAsia"/>
          <w:sz w:val="24"/>
        </w:rPr>
        <w:t xml:space="preserve">    </w:t>
      </w:r>
      <w:r>
        <w:rPr>
          <w:rFonts w:hint="eastAsia" w:ascii="宋体" w:hAnsi="宋体" w:cs="宋体"/>
          <w:szCs w:val="21"/>
        </w:rPr>
        <w:t>□</w:t>
      </w:r>
      <w:r>
        <w:rPr>
          <w:sz w:val="24"/>
          <w:lang w:eastAsia="zh-TW"/>
        </w:rPr>
        <w:t>电镀</w:t>
      </w:r>
      <w:r>
        <w:rPr>
          <w:rFonts w:hint="eastAsia"/>
          <w:sz w:val="24"/>
        </w:rPr>
        <w:t xml:space="preserve">   </w:t>
      </w:r>
      <w:r>
        <w:rPr>
          <w:rFonts w:hint="eastAsia" w:ascii="宋体" w:hAnsi="宋体" w:cs="宋体"/>
          <w:szCs w:val="21"/>
        </w:rPr>
        <w:t>□</w:t>
      </w:r>
      <w:r>
        <w:rPr>
          <w:sz w:val="24"/>
          <w:lang w:eastAsia="zh-TW"/>
        </w:rPr>
        <w:t>锅炉</w:t>
      </w:r>
      <w:r>
        <w:rPr>
          <w:rFonts w:hint="eastAsia"/>
          <w:sz w:val="24"/>
        </w:rPr>
        <w:t xml:space="preserve">   </w:t>
      </w:r>
      <w:r>
        <w:rPr>
          <w:rFonts w:hint="eastAsia" w:ascii="宋体" w:hAnsi="宋体" w:cs="宋体"/>
          <w:szCs w:val="21"/>
        </w:rPr>
        <w:t>□</w:t>
      </w:r>
      <w:r>
        <w:rPr>
          <w:sz w:val="24"/>
          <w:lang w:eastAsia="zh-TW"/>
        </w:rPr>
        <w:t>喷漆/砂</w:t>
      </w:r>
      <w:r>
        <w:rPr>
          <w:rFonts w:hint="eastAsia"/>
          <w:sz w:val="24"/>
        </w:rPr>
        <w:t xml:space="preserve">   </w:t>
      </w:r>
      <w:r>
        <w:rPr>
          <w:rFonts w:hint="eastAsia" w:ascii="宋体" w:hAnsi="宋体" w:cs="宋体"/>
          <w:szCs w:val="21"/>
        </w:rPr>
        <w:t>□</w:t>
      </w:r>
      <w:r>
        <w:rPr>
          <w:sz w:val="24"/>
          <w:lang w:eastAsia="zh-TW"/>
        </w:rPr>
        <w:t>明火</w:t>
      </w:r>
      <w:r>
        <w:rPr>
          <w:rFonts w:hint="eastAsia"/>
          <w:sz w:val="24"/>
        </w:rPr>
        <w:t xml:space="preserve">   </w:t>
      </w:r>
      <w:r>
        <w:rPr>
          <w:rFonts w:hint="eastAsia" w:ascii="宋体" w:hAnsi="宋体" w:cs="宋体"/>
          <w:szCs w:val="21"/>
        </w:rPr>
        <w:t>□</w:t>
      </w:r>
      <w:r>
        <w:rPr>
          <w:sz w:val="24"/>
          <w:lang w:eastAsia="zh-TW"/>
        </w:rPr>
        <w:t>清洗</w:t>
      </w:r>
      <w:r>
        <w:rPr>
          <w:rFonts w:hint="eastAsia"/>
          <w:sz w:val="24"/>
        </w:rPr>
        <w:t xml:space="preserve">   </w:t>
      </w:r>
      <w:r>
        <w:rPr>
          <w:rFonts w:hint="eastAsia" w:ascii="宋体" w:hAnsi="宋体" w:cs="宋体"/>
          <w:szCs w:val="21"/>
        </w:rPr>
        <w:t>□</w:t>
      </w:r>
      <w:r>
        <w:rPr>
          <w:sz w:val="24"/>
          <w:lang w:eastAsia="zh-TW"/>
        </w:rPr>
        <w:t>冲压</w:t>
      </w:r>
      <w:r>
        <w:rPr>
          <w:rFonts w:hint="eastAsia"/>
          <w:sz w:val="24"/>
        </w:rPr>
        <w:t xml:space="preserve">   </w:t>
      </w:r>
      <w:r>
        <w:rPr>
          <w:rFonts w:hint="eastAsia" w:ascii="宋体" w:hAnsi="宋体" w:cs="宋体"/>
          <w:szCs w:val="21"/>
        </w:rPr>
        <w:t>□</w:t>
      </w:r>
      <w:r>
        <w:rPr>
          <w:sz w:val="24"/>
          <w:lang w:eastAsia="zh-TW"/>
        </w:rPr>
        <w:t>医务室</w:t>
      </w:r>
    </w:p>
    <w:p>
      <w:pPr>
        <w:spacing w:line="380" w:lineRule="exact"/>
        <w:rPr>
          <w:sz w:val="24"/>
          <w:lang w:eastAsia="zh-TW"/>
        </w:rPr>
      </w:pPr>
      <w:r>
        <w:rPr>
          <w:sz w:val="24"/>
          <w:lang w:eastAsia="zh-TW"/>
        </w:rPr>
        <w:t>其他特种设备/有毒有害</w:t>
      </w:r>
      <w:r>
        <w:rPr>
          <w:sz w:val="24"/>
        </w:rPr>
        <w:t>/</w:t>
      </w:r>
      <w:r>
        <w:rPr>
          <w:sz w:val="24"/>
          <w:lang w:eastAsia="zh-TW"/>
        </w:rPr>
        <w:t>易爆作业/</w:t>
      </w:r>
      <w:r>
        <w:rPr>
          <w:sz w:val="24"/>
        </w:rPr>
        <w:t>活动：</w:t>
      </w:r>
    </w:p>
    <w:p>
      <w:pPr>
        <w:tabs>
          <w:tab w:val="left" w:pos="414"/>
          <w:tab w:val="left" w:pos="3471"/>
          <w:tab w:val="center" w:pos="5664"/>
          <w:tab w:val="left" w:pos="6316"/>
        </w:tabs>
        <w:spacing w:line="380" w:lineRule="exact"/>
        <w:rPr>
          <w:sz w:val="24"/>
        </w:rPr>
      </w:pPr>
      <w:r>
        <w:rPr>
          <w:sz w:val="24"/>
        </w:rPr>
        <w:t>2）</w:t>
      </w:r>
      <w:r>
        <w:rPr>
          <w:rFonts w:hint="eastAsia"/>
          <w:sz w:val="24"/>
        </w:rPr>
        <w:t>是否存在</w:t>
      </w:r>
      <w:r>
        <w:rPr>
          <w:sz w:val="24"/>
          <w:lang w:eastAsia="zh-TW"/>
        </w:rPr>
        <w:t>噪声</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tabs>
          <w:tab w:val="left" w:pos="729"/>
          <w:tab w:val="left" w:pos="2860"/>
          <w:tab w:val="center" w:pos="5664"/>
          <w:tab w:val="left" w:pos="6499"/>
          <w:tab w:val="right" w:pos="7972"/>
        </w:tabs>
        <w:spacing w:line="380" w:lineRule="exact"/>
        <w:rPr>
          <w:sz w:val="24"/>
          <w:lang w:eastAsia="zh-TW"/>
        </w:rPr>
      </w:pPr>
      <w:r>
        <w:rPr>
          <w:sz w:val="24"/>
          <w:lang w:eastAsia="zh-TW"/>
        </w:rPr>
        <w:t>3</w:t>
      </w:r>
      <w:r>
        <w:rPr>
          <w:sz w:val="24"/>
        </w:rPr>
        <w:t>）</w:t>
      </w:r>
      <w:r>
        <w:rPr>
          <w:sz w:val="24"/>
          <w:lang w:eastAsia="zh-TW"/>
        </w:rPr>
        <w:t>有毒有害/有风险岗位</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tabs>
          <w:tab w:val="left" w:pos="309"/>
          <w:tab w:val="left" w:pos="4516"/>
          <w:tab w:val="left" w:pos="7051"/>
        </w:tabs>
        <w:spacing w:line="380" w:lineRule="exact"/>
        <w:rPr>
          <w:sz w:val="24"/>
        </w:rPr>
      </w:pPr>
      <w:r>
        <w:rPr>
          <w:sz w:val="24"/>
          <w:lang w:eastAsia="zh-TW"/>
        </w:rPr>
        <w:t>4</w:t>
      </w:r>
      <w:r>
        <w:rPr>
          <w:sz w:val="24"/>
        </w:rPr>
        <w:t>）</w:t>
      </w:r>
      <w:r>
        <w:rPr>
          <w:rFonts w:hint="eastAsia"/>
          <w:sz w:val="24"/>
        </w:rPr>
        <w:t>是否存在</w:t>
      </w:r>
      <w:r>
        <w:rPr>
          <w:sz w:val="24"/>
          <w:lang w:eastAsia="zh-TW"/>
        </w:rPr>
        <w:t>化学品</w:t>
      </w:r>
      <w:r>
        <w:rPr>
          <w:sz w:val="24"/>
        </w:rPr>
        <w:t>（</w:t>
      </w:r>
      <w:r>
        <w:rPr>
          <w:sz w:val="24"/>
          <w:lang w:eastAsia="zh-TW"/>
        </w:rPr>
        <w:t>含油</w:t>
      </w:r>
      <w:r>
        <w:rPr>
          <w:sz w:val="24"/>
        </w:rPr>
        <w:t>）</w:t>
      </w:r>
      <w:r>
        <w:rPr>
          <w:sz w:val="24"/>
          <w:lang w:eastAsia="zh-TW"/>
        </w:rPr>
        <w:t>使</w:t>
      </w:r>
      <w:r>
        <w:rPr>
          <w:sz w:val="24"/>
        </w:rPr>
        <w:t>用：</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tabs>
          <w:tab w:val="left" w:pos="729"/>
          <w:tab w:val="left" w:pos="3960"/>
        </w:tabs>
        <w:spacing w:line="380" w:lineRule="exact"/>
        <w:rPr>
          <w:sz w:val="24"/>
          <w:lang w:eastAsia="zh-TW"/>
        </w:rPr>
      </w:pPr>
      <w:r>
        <w:rPr>
          <w:sz w:val="24"/>
          <w:lang w:eastAsia="zh-TW"/>
        </w:rPr>
        <w:t>5</w:t>
      </w:r>
      <w:r>
        <w:rPr>
          <w:sz w:val="24"/>
        </w:rPr>
        <w:t>）</w:t>
      </w:r>
      <w:r>
        <w:rPr>
          <w:rFonts w:hint="eastAsia"/>
          <w:sz w:val="24"/>
        </w:rPr>
        <w:t>是否存在</w:t>
      </w:r>
      <w:r>
        <w:rPr>
          <w:sz w:val="24"/>
          <w:lang w:eastAsia="zh-TW"/>
        </w:rPr>
        <w:t>自工作场所外可能会对工作场所内的人员产生影响的危险源，如周边（</w:t>
      </w:r>
      <w:r>
        <w:rPr>
          <w:sz w:val="24"/>
        </w:rPr>
        <w:t>或</w:t>
      </w:r>
      <w:r>
        <w:rPr>
          <w:sz w:val="24"/>
          <w:lang w:eastAsia="zh-TW"/>
        </w:rPr>
        <w:t>相邻组织）信息：</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pPr>
        <w:tabs>
          <w:tab w:val="left" w:pos="729"/>
          <w:tab w:val="left" w:pos="3960"/>
        </w:tabs>
        <w:spacing w:line="380" w:lineRule="exact"/>
        <w:rPr>
          <w:rFonts w:eastAsia="等线"/>
          <w:sz w:val="24"/>
        </w:rPr>
      </w:pPr>
      <w:r>
        <w:rPr>
          <w:sz w:val="24"/>
          <w:lang w:eastAsia="zh-TW"/>
        </w:rPr>
        <w:t>6</w:t>
      </w:r>
      <w:r>
        <w:rPr>
          <w:sz w:val="24"/>
        </w:rPr>
        <w:t>）</w:t>
      </w:r>
      <w:r>
        <w:rPr>
          <w:rFonts w:hint="eastAsia"/>
          <w:sz w:val="24"/>
        </w:rPr>
        <w:t>是否有</w:t>
      </w:r>
      <w:r>
        <w:rPr>
          <w:sz w:val="24"/>
          <w:lang w:eastAsia="zh-TW"/>
        </w:rPr>
        <w:t>与采购的货物、设备和服务相关的</w:t>
      </w:r>
      <w:r>
        <w:rPr>
          <w:sz w:val="24"/>
        </w:rPr>
        <w:t>重大危险源</w:t>
      </w:r>
      <w:r>
        <w:rPr>
          <w:sz w:val="24"/>
          <w:lang w:eastAsia="zh-TW"/>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sym w:font="Wingdings 2" w:char="00A3"/>
      </w:r>
      <w:r>
        <w:rPr>
          <w:szCs w:val="21"/>
        </w:rPr>
        <w:t>有</w:t>
      </w:r>
    </w:p>
    <w:p>
      <w:pPr>
        <w:tabs>
          <w:tab w:val="left" w:pos="729"/>
          <w:tab w:val="left" w:pos="3960"/>
        </w:tabs>
        <w:spacing w:line="360" w:lineRule="exact"/>
        <w:rPr>
          <w:rFonts w:eastAsia="等线"/>
          <w:sz w:val="24"/>
        </w:rPr>
      </w:pPr>
    </w:p>
    <w:p>
      <w:pPr>
        <w:spacing w:line="360" w:lineRule="exact"/>
        <w:rPr>
          <w:b/>
          <w:sz w:val="24"/>
        </w:rPr>
        <w:sectPr>
          <w:headerReference r:id="rId4" w:type="first"/>
          <w:headerReference r:id="rId3" w:type="default"/>
          <w:footerReference r:id="rId5" w:type="default"/>
          <w:footerReference r:id="rId6" w:type="even"/>
          <w:pgSz w:w="11906" w:h="16838"/>
          <w:pgMar w:top="1418" w:right="1134" w:bottom="1418" w:left="1134" w:header="992" w:footer="433" w:gutter="0"/>
          <w:cols w:space="720" w:num="1"/>
          <w:titlePg/>
          <w:docGrid w:type="linesAndChars" w:linePitch="312" w:charSpace="-3420"/>
        </w:sectPr>
      </w:pPr>
      <w:r>
        <w:rPr>
          <w:b/>
          <w:sz w:val="24"/>
        </w:rPr>
        <w:t>（</w:t>
      </w:r>
      <w:r>
        <w:rPr>
          <w:b/>
          <w:sz w:val="24"/>
          <w:lang w:eastAsia="zh-TW"/>
        </w:rPr>
        <w:t>非常感谢</w:t>
      </w:r>
      <w:r>
        <w:rPr>
          <w:b/>
          <w:sz w:val="24"/>
        </w:rPr>
        <w:t>贵</w:t>
      </w:r>
      <w:r>
        <w:rPr>
          <w:b/>
          <w:sz w:val="24"/>
          <w:lang w:eastAsia="zh-TW"/>
        </w:rPr>
        <w:t>组织的认真填写</w:t>
      </w:r>
      <w:r>
        <w:rPr>
          <w:b/>
          <w:sz w:val="24"/>
        </w:rPr>
        <w:t xml:space="preserve"> , </w:t>
      </w:r>
      <w:r>
        <w:rPr>
          <w:b/>
          <w:sz w:val="24"/>
          <w:lang w:eastAsia="zh-TW"/>
        </w:rPr>
        <w:t>我公司将会利用上述信息更好地为</w:t>
      </w:r>
      <w:r>
        <w:rPr>
          <w:b/>
          <w:sz w:val="24"/>
        </w:rPr>
        <w:t>贵</w:t>
      </w:r>
      <w:r>
        <w:rPr>
          <w:b/>
          <w:sz w:val="24"/>
          <w:lang w:eastAsia="zh-TW"/>
        </w:rPr>
        <w:t>组织服务</w:t>
      </w:r>
      <w:r>
        <w:rPr>
          <w:b/>
          <w:sz w:val="24"/>
        </w:rPr>
        <w:t>）</w:t>
      </w:r>
    </w:p>
    <w:p>
      <w:pPr>
        <w:jc w:val="both"/>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附件1：</w:t>
      </w:r>
    </w:p>
    <w:p>
      <w:pPr>
        <w:jc w:val="center"/>
        <w:rPr>
          <w:rFonts w:ascii="黑体" w:eastAsia="黑体"/>
          <w:b/>
          <w:sz w:val="32"/>
          <w:szCs w:val="32"/>
        </w:rPr>
      </w:pPr>
      <w:r>
        <w:rPr>
          <w:rFonts w:hint="eastAsia" w:ascii="黑体" w:eastAsia="黑体"/>
          <w:b/>
          <w:sz w:val="32"/>
          <w:szCs w:val="32"/>
        </w:rPr>
        <w:t>受审核组织多场所清单</w:t>
      </w:r>
      <w:r>
        <w:rPr>
          <w:rFonts w:hint="eastAsia" w:ascii="黑体" w:eastAsia="黑体"/>
          <w:sz w:val="24"/>
        </w:rPr>
        <w:t>（临时多场所）</w:t>
      </w:r>
    </w:p>
    <w:p>
      <w:pPr>
        <w:spacing w:line="400" w:lineRule="exact"/>
        <w:rPr>
          <w:rFonts w:hint="default" w:ascii="宋体" w:hAnsi="宋体" w:eastAsia="宋体"/>
          <w:sz w:val="24"/>
          <w:u w:val="single"/>
          <w:lang w:val="en-US" w:eastAsia="zh-CN"/>
        </w:rPr>
      </w:pPr>
      <w:r>
        <w:rPr>
          <w:rFonts w:hint="eastAsia" w:ascii="宋体" w:hAnsi="宋体"/>
          <w:sz w:val="24"/>
        </w:rPr>
        <w:t>合同编号：</w:t>
      </w:r>
      <w:r>
        <w:rPr>
          <w:rFonts w:hint="eastAsia" w:ascii="宋体" w:hAnsi="宋体"/>
          <w:sz w:val="24"/>
          <w:u w:val="single"/>
          <w:lang w:val="en-US" w:eastAsia="zh-CN"/>
        </w:rPr>
        <w:t xml:space="preserve">                  </w:t>
      </w:r>
      <w:r>
        <w:rPr>
          <w:rFonts w:hint="eastAsia" w:ascii="宋体" w:hAnsi="宋体"/>
          <w:sz w:val="24"/>
        </w:rPr>
        <w:t xml:space="preserve">      受审核方名称：</w:t>
      </w:r>
      <w:r>
        <w:rPr>
          <w:rFonts w:hint="eastAsia" w:ascii="宋体" w:hAnsi="宋体"/>
          <w:sz w:val="24"/>
          <w:u w:val="single"/>
          <w:lang w:val="en-US" w:eastAsia="zh-CN"/>
        </w:rPr>
        <w:t xml:space="preserve">                      </w:t>
      </w:r>
      <w:r>
        <w:rPr>
          <w:rFonts w:hint="eastAsia" w:ascii="宋体" w:hAnsi="宋体"/>
          <w:sz w:val="24"/>
        </w:rPr>
        <w:t xml:space="preserve">               填报日期：</w:t>
      </w:r>
      <w:r>
        <w:rPr>
          <w:rFonts w:hint="eastAsia" w:ascii="宋体" w:hAnsi="宋体"/>
          <w:sz w:val="24"/>
          <w:u w:val="single"/>
          <w:lang w:val="en-US" w:eastAsia="zh-CN"/>
        </w:rPr>
        <w:t xml:space="preserve">                         </w:t>
      </w:r>
    </w:p>
    <w:tbl>
      <w:tblPr>
        <w:tblStyle w:val="15"/>
        <w:tblW w:w="15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486"/>
        <w:gridCol w:w="799"/>
        <w:gridCol w:w="799"/>
        <w:gridCol w:w="1324"/>
        <w:gridCol w:w="1694"/>
        <w:gridCol w:w="2842"/>
        <w:gridCol w:w="851"/>
        <w:gridCol w:w="1134"/>
        <w:gridCol w:w="174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78" w:type="dxa"/>
            <w:vMerge w:val="restart"/>
            <w:noWrap w:val="0"/>
            <w:vAlign w:val="center"/>
          </w:tcPr>
          <w:p>
            <w:pPr>
              <w:spacing w:line="280" w:lineRule="exact"/>
              <w:jc w:val="center"/>
              <w:rPr>
                <w:rFonts w:ascii="宋体" w:hAnsi="宋体"/>
                <w:szCs w:val="21"/>
              </w:rPr>
            </w:pPr>
            <w:r>
              <w:rPr>
                <w:rFonts w:hint="eastAsia" w:ascii="宋体" w:hAnsi="宋体"/>
                <w:szCs w:val="21"/>
              </w:rPr>
              <w:t>序号</w:t>
            </w:r>
          </w:p>
        </w:tc>
        <w:tc>
          <w:tcPr>
            <w:tcW w:w="2486" w:type="dxa"/>
            <w:vMerge w:val="restart"/>
            <w:noWrap w:val="0"/>
            <w:vAlign w:val="center"/>
          </w:tcPr>
          <w:p>
            <w:pPr>
              <w:spacing w:line="280" w:lineRule="exact"/>
              <w:jc w:val="center"/>
              <w:rPr>
                <w:rFonts w:ascii="宋体" w:hAnsi="宋体"/>
                <w:szCs w:val="21"/>
              </w:rPr>
            </w:pPr>
            <w:r>
              <w:rPr>
                <w:rFonts w:hint="eastAsia" w:ascii="宋体" w:hAnsi="宋体"/>
                <w:szCs w:val="21"/>
              </w:rPr>
              <w:t>项目名称</w:t>
            </w:r>
          </w:p>
        </w:tc>
        <w:tc>
          <w:tcPr>
            <w:tcW w:w="1598" w:type="dxa"/>
            <w:gridSpan w:val="2"/>
            <w:noWrap w:val="0"/>
            <w:vAlign w:val="center"/>
          </w:tcPr>
          <w:p>
            <w:pPr>
              <w:spacing w:line="280" w:lineRule="exact"/>
              <w:jc w:val="center"/>
              <w:rPr>
                <w:rFonts w:ascii="宋体" w:hAnsi="宋体"/>
                <w:color w:val="auto"/>
                <w:szCs w:val="21"/>
              </w:rPr>
            </w:pPr>
            <w:r>
              <w:rPr>
                <w:rFonts w:hint="eastAsia" w:ascii="宋体" w:hAnsi="宋体"/>
                <w:color w:val="auto"/>
                <w:szCs w:val="21"/>
              </w:rPr>
              <w:t>雇员数量</w:t>
            </w:r>
          </w:p>
        </w:tc>
        <w:tc>
          <w:tcPr>
            <w:tcW w:w="1324" w:type="dxa"/>
            <w:vMerge w:val="restart"/>
            <w:noWrap w:val="0"/>
            <w:vAlign w:val="center"/>
          </w:tcPr>
          <w:p>
            <w:pPr>
              <w:spacing w:line="280" w:lineRule="exact"/>
              <w:jc w:val="center"/>
              <w:rPr>
                <w:rFonts w:ascii="宋体" w:hAnsi="宋体"/>
                <w:szCs w:val="21"/>
              </w:rPr>
            </w:pPr>
            <w:r>
              <w:rPr>
                <w:rFonts w:hint="eastAsia" w:ascii="宋体" w:hAnsi="宋体"/>
                <w:szCs w:val="21"/>
              </w:rPr>
              <w:t>承包形式</w:t>
            </w:r>
          </w:p>
          <w:p>
            <w:pPr>
              <w:spacing w:line="280" w:lineRule="exact"/>
              <w:jc w:val="center"/>
              <w:rPr>
                <w:rFonts w:ascii="宋体" w:hAnsi="宋体"/>
                <w:szCs w:val="21"/>
              </w:rPr>
            </w:pPr>
            <w:r>
              <w:rPr>
                <w:rFonts w:hint="eastAsia" w:ascii="宋体" w:hAnsi="宋体"/>
                <w:szCs w:val="21"/>
              </w:rPr>
              <w:t>（总承包/专业分包）</w:t>
            </w:r>
          </w:p>
        </w:tc>
        <w:tc>
          <w:tcPr>
            <w:tcW w:w="1694" w:type="dxa"/>
            <w:vMerge w:val="restart"/>
            <w:noWrap w:val="0"/>
            <w:vAlign w:val="center"/>
          </w:tcPr>
          <w:p>
            <w:pPr>
              <w:spacing w:line="280" w:lineRule="exact"/>
              <w:jc w:val="center"/>
              <w:rPr>
                <w:rFonts w:ascii="宋体" w:hAnsi="宋体"/>
                <w:szCs w:val="21"/>
              </w:rPr>
            </w:pPr>
            <w:r>
              <w:rPr>
                <w:rFonts w:hint="eastAsia" w:ascii="宋体" w:hAnsi="宋体"/>
                <w:szCs w:val="21"/>
              </w:rPr>
              <w:t>项目内容</w:t>
            </w:r>
          </w:p>
          <w:p>
            <w:pPr>
              <w:spacing w:line="280" w:lineRule="exact"/>
              <w:jc w:val="center"/>
              <w:rPr>
                <w:rFonts w:ascii="宋体" w:hAnsi="宋体"/>
                <w:szCs w:val="21"/>
              </w:rPr>
            </w:pPr>
            <w:r>
              <w:rPr>
                <w:rFonts w:hint="eastAsia" w:ascii="宋体" w:hAnsi="宋体"/>
                <w:szCs w:val="21"/>
              </w:rPr>
              <w:t>（合同范围）</w:t>
            </w:r>
          </w:p>
        </w:tc>
        <w:tc>
          <w:tcPr>
            <w:tcW w:w="2842" w:type="dxa"/>
            <w:vMerge w:val="restart"/>
            <w:noWrap w:val="0"/>
            <w:vAlign w:val="center"/>
          </w:tcPr>
          <w:p>
            <w:pPr>
              <w:spacing w:line="280" w:lineRule="exact"/>
              <w:jc w:val="center"/>
              <w:rPr>
                <w:rFonts w:ascii="宋体" w:hAnsi="宋体"/>
                <w:szCs w:val="21"/>
              </w:rPr>
            </w:pPr>
            <w:r>
              <w:rPr>
                <w:rFonts w:hint="eastAsia" w:ascii="宋体" w:hAnsi="宋体"/>
                <w:szCs w:val="21"/>
              </w:rPr>
              <w:t>施工地点</w:t>
            </w:r>
          </w:p>
        </w:tc>
        <w:tc>
          <w:tcPr>
            <w:tcW w:w="851" w:type="dxa"/>
            <w:vMerge w:val="restart"/>
            <w:noWrap w:val="0"/>
            <w:vAlign w:val="center"/>
          </w:tcPr>
          <w:p>
            <w:pPr>
              <w:spacing w:line="280" w:lineRule="exact"/>
              <w:jc w:val="center"/>
              <w:rPr>
                <w:rFonts w:ascii="宋体" w:hAnsi="宋体"/>
                <w:szCs w:val="21"/>
              </w:rPr>
            </w:pPr>
            <w:r>
              <w:rPr>
                <w:rFonts w:hint="eastAsia" w:ascii="宋体" w:hAnsi="宋体"/>
                <w:szCs w:val="21"/>
              </w:rPr>
              <w:t>距总部距离</w:t>
            </w:r>
          </w:p>
        </w:tc>
        <w:tc>
          <w:tcPr>
            <w:tcW w:w="1134" w:type="dxa"/>
            <w:vMerge w:val="restart"/>
            <w:noWrap w:val="0"/>
            <w:vAlign w:val="center"/>
          </w:tcPr>
          <w:p>
            <w:pPr>
              <w:spacing w:line="280" w:lineRule="exact"/>
              <w:jc w:val="center"/>
              <w:rPr>
                <w:rFonts w:ascii="宋体" w:hAnsi="宋体"/>
                <w:szCs w:val="21"/>
              </w:rPr>
            </w:pPr>
            <w:r>
              <w:rPr>
                <w:rFonts w:hint="eastAsia" w:ascii="宋体" w:hAnsi="宋体"/>
                <w:szCs w:val="21"/>
              </w:rPr>
              <w:t>项目规模</w:t>
            </w:r>
          </w:p>
          <w:p>
            <w:pPr>
              <w:spacing w:line="280" w:lineRule="exact"/>
              <w:jc w:val="center"/>
              <w:rPr>
                <w:rFonts w:ascii="宋体" w:hAnsi="宋体"/>
                <w:szCs w:val="21"/>
              </w:rPr>
            </w:pPr>
            <w:r>
              <w:rPr>
                <w:rFonts w:ascii="宋体" w:hAnsi="宋体"/>
                <w:szCs w:val="21"/>
              </w:rPr>
              <w:t>(</w:t>
            </w:r>
            <w:r>
              <w:rPr>
                <w:rFonts w:hint="eastAsia" w:ascii="宋体" w:hAnsi="宋体"/>
                <w:szCs w:val="21"/>
              </w:rPr>
              <w:t>造价/面积</w:t>
            </w:r>
            <w:r>
              <w:rPr>
                <w:rFonts w:ascii="宋体" w:hAnsi="宋体"/>
                <w:szCs w:val="21"/>
              </w:rPr>
              <w:t>)</w:t>
            </w:r>
          </w:p>
        </w:tc>
        <w:tc>
          <w:tcPr>
            <w:tcW w:w="1742" w:type="dxa"/>
            <w:vMerge w:val="restart"/>
            <w:noWrap w:val="0"/>
            <w:vAlign w:val="center"/>
          </w:tcPr>
          <w:p>
            <w:pPr>
              <w:spacing w:line="280" w:lineRule="exact"/>
              <w:jc w:val="center"/>
              <w:rPr>
                <w:rFonts w:ascii="宋体" w:hAnsi="宋体"/>
                <w:szCs w:val="21"/>
              </w:rPr>
            </w:pPr>
            <w:r>
              <w:rPr>
                <w:rFonts w:hint="eastAsia" w:ascii="宋体" w:hAnsi="宋体"/>
                <w:szCs w:val="21"/>
              </w:rPr>
              <w:t>开竣工</w:t>
            </w:r>
          </w:p>
          <w:p>
            <w:pPr>
              <w:spacing w:line="280" w:lineRule="exact"/>
              <w:jc w:val="center"/>
              <w:rPr>
                <w:rFonts w:ascii="宋体" w:hAnsi="宋体"/>
                <w:szCs w:val="21"/>
              </w:rPr>
            </w:pPr>
            <w:r>
              <w:rPr>
                <w:rFonts w:hint="eastAsia" w:ascii="宋体" w:hAnsi="宋体"/>
                <w:szCs w:val="21"/>
              </w:rPr>
              <w:t>日期</w:t>
            </w:r>
          </w:p>
        </w:tc>
        <w:tc>
          <w:tcPr>
            <w:tcW w:w="1420" w:type="dxa"/>
            <w:vMerge w:val="restart"/>
            <w:noWrap w:val="0"/>
            <w:vAlign w:val="center"/>
          </w:tcPr>
          <w:p>
            <w:pPr>
              <w:spacing w:line="280" w:lineRule="exact"/>
              <w:jc w:val="center"/>
              <w:rPr>
                <w:rFonts w:ascii="宋体" w:hAnsi="宋体"/>
                <w:szCs w:val="21"/>
              </w:rPr>
            </w:pPr>
            <w:r>
              <w:rPr>
                <w:rFonts w:hint="eastAsia" w:ascii="宋体" w:hAnsi="宋体"/>
                <w:szCs w:val="21"/>
              </w:rPr>
              <w:t>工程进度（施工部位/施工状态）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78" w:type="dxa"/>
            <w:vMerge w:val="continue"/>
            <w:noWrap w:val="0"/>
            <w:vAlign w:val="center"/>
          </w:tcPr>
          <w:p>
            <w:pPr>
              <w:spacing w:line="280" w:lineRule="exact"/>
              <w:jc w:val="center"/>
              <w:rPr>
                <w:rFonts w:ascii="宋体" w:hAnsi="宋体"/>
                <w:szCs w:val="21"/>
              </w:rPr>
            </w:pPr>
          </w:p>
        </w:tc>
        <w:tc>
          <w:tcPr>
            <w:tcW w:w="2486" w:type="dxa"/>
            <w:vMerge w:val="continue"/>
            <w:noWrap w:val="0"/>
            <w:vAlign w:val="center"/>
          </w:tcPr>
          <w:p>
            <w:pPr>
              <w:spacing w:line="280" w:lineRule="exact"/>
              <w:jc w:val="center"/>
              <w:rPr>
                <w:rFonts w:ascii="宋体" w:hAnsi="宋体"/>
                <w:szCs w:val="21"/>
              </w:rPr>
            </w:pPr>
          </w:p>
        </w:tc>
        <w:tc>
          <w:tcPr>
            <w:tcW w:w="799" w:type="dxa"/>
            <w:noWrap w:val="0"/>
            <w:vAlign w:val="center"/>
          </w:tcPr>
          <w:p>
            <w:pPr>
              <w:spacing w:line="280" w:lineRule="exact"/>
              <w:jc w:val="center"/>
              <w:rPr>
                <w:rFonts w:hint="eastAsia" w:ascii="宋体" w:hAnsi="宋体" w:eastAsia="宋体"/>
                <w:color w:val="auto"/>
                <w:szCs w:val="21"/>
                <w:lang w:val="en-US" w:eastAsia="zh-CN"/>
              </w:rPr>
            </w:pPr>
            <w:r>
              <w:rPr>
                <w:rFonts w:hint="eastAsia" w:ascii="宋体" w:hAnsi="宋体"/>
                <w:color w:val="auto"/>
                <w:szCs w:val="21"/>
              </w:rPr>
              <w:t>组织自控</w:t>
            </w:r>
            <w:r>
              <w:rPr>
                <w:rFonts w:hint="eastAsia" w:ascii="宋体" w:hAnsi="宋体"/>
                <w:color w:val="auto"/>
                <w:szCs w:val="21"/>
                <w:lang w:val="en-US" w:eastAsia="zh-CN"/>
              </w:rPr>
              <w:t>人数</w:t>
            </w:r>
          </w:p>
        </w:tc>
        <w:tc>
          <w:tcPr>
            <w:tcW w:w="799" w:type="dxa"/>
            <w:noWrap w:val="0"/>
            <w:vAlign w:val="center"/>
          </w:tcPr>
          <w:p>
            <w:pPr>
              <w:spacing w:line="28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其他人员</w:t>
            </w:r>
          </w:p>
        </w:tc>
        <w:tc>
          <w:tcPr>
            <w:tcW w:w="1324" w:type="dxa"/>
            <w:vMerge w:val="continue"/>
            <w:noWrap w:val="0"/>
            <w:vAlign w:val="center"/>
          </w:tcPr>
          <w:p>
            <w:pPr>
              <w:spacing w:line="280" w:lineRule="exact"/>
              <w:jc w:val="center"/>
              <w:rPr>
                <w:rFonts w:ascii="宋体" w:hAnsi="宋体"/>
                <w:szCs w:val="21"/>
              </w:rPr>
            </w:pPr>
          </w:p>
        </w:tc>
        <w:tc>
          <w:tcPr>
            <w:tcW w:w="1694" w:type="dxa"/>
            <w:vMerge w:val="continue"/>
            <w:noWrap w:val="0"/>
            <w:vAlign w:val="center"/>
          </w:tcPr>
          <w:p>
            <w:pPr>
              <w:spacing w:line="280" w:lineRule="exact"/>
              <w:jc w:val="center"/>
              <w:rPr>
                <w:rFonts w:ascii="宋体" w:hAnsi="宋体"/>
                <w:szCs w:val="21"/>
              </w:rPr>
            </w:pPr>
          </w:p>
        </w:tc>
        <w:tc>
          <w:tcPr>
            <w:tcW w:w="2842" w:type="dxa"/>
            <w:vMerge w:val="continue"/>
            <w:noWrap w:val="0"/>
            <w:vAlign w:val="center"/>
          </w:tcPr>
          <w:p>
            <w:pPr>
              <w:spacing w:line="280" w:lineRule="exact"/>
              <w:jc w:val="center"/>
              <w:rPr>
                <w:rFonts w:ascii="宋体" w:hAnsi="宋体"/>
                <w:szCs w:val="21"/>
              </w:rPr>
            </w:pPr>
          </w:p>
        </w:tc>
        <w:tc>
          <w:tcPr>
            <w:tcW w:w="851" w:type="dxa"/>
            <w:vMerge w:val="continue"/>
            <w:noWrap w:val="0"/>
            <w:vAlign w:val="center"/>
          </w:tcPr>
          <w:p>
            <w:pPr>
              <w:spacing w:line="280" w:lineRule="exact"/>
              <w:jc w:val="center"/>
              <w:rPr>
                <w:rFonts w:ascii="宋体" w:hAnsi="宋体"/>
                <w:szCs w:val="21"/>
              </w:rPr>
            </w:pPr>
          </w:p>
        </w:tc>
        <w:tc>
          <w:tcPr>
            <w:tcW w:w="1134" w:type="dxa"/>
            <w:vMerge w:val="continue"/>
            <w:noWrap w:val="0"/>
            <w:vAlign w:val="center"/>
          </w:tcPr>
          <w:p>
            <w:pPr>
              <w:spacing w:line="280" w:lineRule="exact"/>
              <w:jc w:val="center"/>
              <w:rPr>
                <w:rFonts w:ascii="宋体" w:hAnsi="宋体"/>
                <w:szCs w:val="21"/>
              </w:rPr>
            </w:pPr>
          </w:p>
        </w:tc>
        <w:tc>
          <w:tcPr>
            <w:tcW w:w="1742" w:type="dxa"/>
            <w:vMerge w:val="continue"/>
            <w:noWrap w:val="0"/>
            <w:vAlign w:val="center"/>
          </w:tcPr>
          <w:p>
            <w:pPr>
              <w:spacing w:line="280" w:lineRule="exact"/>
              <w:jc w:val="center"/>
              <w:rPr>
                <w:rFonts w:ascii="宋体" w:hAnsi="宋体"/>
                <w:szCs w:val="21"/>
              </w:rPr>
            </w:pPr>
          </w:p>
        </w:tc>
        <w:tc>
          <w:tcPr>
            <w:tcW w:w="1420" w:type="dxa"/>
            <w:vMerge w:val="continue"/>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pPr>
              <w:spacing w:line="400" w:lineRule="exact"/>
              <w:jc w:val="center"/>
              <w:rPr>
                <w:rFonts w:ascii="宋体" w:hAnsi="宋体"/>
                <w:szCs w:val="21"/>
              </w:rPr>
            </w:pPr>
          </w:p>
        </w:tc>
        <w:tc>
          <w:tcPr>
            <w:tcW w:w="2486"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1324" w:type="dxa"/>
            <w:noWrap w:val="0"/>
            <w:vAlign w:val="center"/>
          </w:tcPr>
          <w:p>
            <w:pPr>
              <w:spacing w:line="400" w:lineRule="exact"/>
              <w:jc w:val="center"/>
              <w:rPr>
                <w:rFonts w:ascii="宋体" w:hAnsi="宋体"/>
                <w:szCs w:val="21"/>
              </w:rPr>
            </w:pPr>
          </w:p>
        </w:tc>
        <w:tc>
          <w:tcPr>
            <w:tcW w:w="1694" w:type="dxa"/>
            <w:noWrap w:val="0"/>
            <w:vAlign w:val="center"/>
          </w:tcPr>
          <w:p>
            <w:pPr>
              <w:spacing w:line="400" w:lineRule="exact"/>
              <w:jc w:val="center"/>
              <w:rPr>
                <w:rFonts w:ascii="宋体" w:hAnsi="宋体"/>
                <w:szCs w:val="21"/>
              </w:rPr>
            </w:pPr>
          </w:p>
        </w:tc>
        <w:tc>
          <w:tcPr>
            <w:tcW w:w="2842" w:type="dxa"/>
            <w:noWrap w:val="0"/>
            <w:vAlign w:val="center"/>
          </w:tcPr>
          <w:p>
            <w:pPr>
              <w:spacing w:line="400" w:lineRule="exact"/>
              <w:jc w:val="center"/>
              <w:rPr>
                <w:rFonts w:ascii="宋体" w:hAnsi="宋体"/>
                <w:szCs w:val="21"/>
              </w:rPr>
            </w:pPr>
          </w:p>
        </w:tc>
        <w:tc>
          <w:tcPr>
            <w:tcW w:w="851" w:type="dxa"/>
            <w:noWrap w:val="0"/>
            <w:vAlign w:val="center"/>
          </w:tcPr>
          <w:p>
            <w:pPr>
              <w:spacing w:line="400" w:lineRule="exact"/>
              <w:jc w:val="center"/>
              <w:rPr>
                <w:rFonts w:ascii="宋体" w:hAnsi="宋体"/>
                <w:szCs w:val="21"/>
              </w:rPr>
            </w:pPr>
          </w:p>
        </w:tc>
        <w:tc>
          <w:tcPr>
            <w:tcW w:w="1134" w:type="dxa"/>
            <w:noWrap w:val="0"/>
            <w:vAlign w:val="center"/>
          </w:tcPr>
          <w:p>
            <w:pPr>
              <w:spacing w:line="400" w:lineRule="exact"/>
              <w:jc w:val="center"/>
              <w:rPr>
                <w:rFonts w:ascii="宋体" w:hAnsi="宋体"/>
                <w:szCs w:val="21"/>
              </w:rPr>
            </w:pPr>
          </w:p>
        </w:tc>
        <w:tc>
          <w:tcPr>
            <w:tcW w:w="1742" w:type="dxa"/>
            <w:noWrap w:val="0"/>
            <w:vAlign w:val="center"/>
          </w:tcPr>
          <w:p>
            <w:pPr>
              <w:spacing w:line="400" w:lineRule="exact"/>
              <w:jc w:val="center"/>
              <w:rPr>
                <w:rFonts w:ascii="宋体" w:hAnsi="宋体"/>
                <w:szCs w:val="21"/>
              </w:rPr>
            </w:pPr>
          </w:p>
        </w:tc>
        <w:tc>
          <w:tcPr>
            <w:tcW w:w="14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pPr>
              <w:spacing w:line="400" w:lineRule="exact"/>
              <w:jc w:val="center"/>
              <w:rPr>
                <w:rFonts w:ascii="宋体" w:hAnsi="宋体"/>
                <w:szCs w:val="21"/>
              </w:rPr>
            </w:pPr>
          </w:p>
        </w:tc>
        <w:tc>
          <w:tcPr>
            <w:tcW w:w="2486"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1324" w:type="dxa"/>
            <w:noWrap w:val="0"/>
            <w:vAlign w:val="center"/>
          </w:tcPr>
          <w:p>
            <w:pPr>
              <w:spacing w:line="400" w:lineRule="exact"/>
              <w:jc w:val="center"/>
              <w:rPr>
                <w:rFonts w:ascii="宋体" w:hAnsi="宋体"/>
                <w:szCs w:val="21"/>
              </w:rPr>
            </w:pPr>
          </w:p>
        </w:tc>
        <w:tc>
          <w:tcPr>
            <w:tcW w:w="1694" w:type="dxa"/>
            <w:noWrap w:val="0"/>
            <w:vAlign w:val="center"/>
          </w:tcPr>
          <w:p>
            <w:pPr>
              <w:spacing w:line="400" w:lineRule="exact"/>
              <w:jc w:val="center"/>
              <w:rPr>
                <w:rFonts w:ascii="宋体" w:hAnsi="宋体"/>
                <w:szCs w:val="21"/>
              </w:rPr>
            </w:pPr>
          </w:p>
        </w:tc>
        <w:tc>
          <w:tcPr>
            <w:tcW w:w="2842" w:type="dxa"/>
            <w:noWrap w:val="0"/>
            <w:vAlign w:val="center"/>
          </w:tcPr>
          <w:p>
            <w:pPr>
              <w:spacing w:line="400" w:lineRule="exact"/>
              <w:jc w:val="center"/>
              <w:rPr>
                <w:rFonts w:ascii="宋体" w:hAnsi="宋体"/>
                <w:szCs w:val="21"/>
              </w:rPr>
            </w:pPr>
          </w:p>
        </w:tc>
        <w:tc>
          <w:tcPr>
            <w:tcW w:w="851" w:type="dxa"/>
            <w:noWrap w:val="0"/>
            <w:vAlign w:val="center"/>
          </w:tcPr>
          <w:p>
            <w:pPr>
              <w:spacing w:line="400" w:lineRule="exact"/>
              <w:jc w:val="center"/>
              <w:rPr>
                <w:rFonts w:ascii="宋体" w:hAnsi="宋体"/>
                <w:szCs w:val="21"/>
              </w:rPr>
            </w:pPr>
          </w:p>
        </w:tc>
        <w:tc>
          <w:tcPr>
            <w:tcW w:w="1134" w:type="dxa"/>
            <w:noWrap w:val="0"/>
            <w:vAlign w:val="center"/>
          </w:tcPr>
          <w:p>
            <w:pPr>
              <w:spacing w:line="400" w:lineRule="exact"/>
              <w:jc w:val="center"/>
              <w:rPr>
                <w:rFonts w:ascii="宋体" w:hAnsi="宋体"/>
                <w:szCs w:val="21"/>
              </w:rPr>
            </w:pPr>
          </w:p>
        </w:tc>
        <w:tc>
          <w:tcPr>
            <w:tcW w:w="1742" w:type="dxa"/>
            <w:noWrap w:val="0"/>
            <w:vAlign w:val="center"/>
          </w:tcPr>
          <w:p>
            <w:pPr>
              <w:spacing w:line="400" w:lineRule="exact"/>
              <w:jc w:val="center"/>
              <w:rPr>
                <w:rFonts w:ascii="宋体" w:hAnsi="宋体"/>
                <w:szCs w:val="21"/>
              </w:rPr>
            </w:pPr>
          </w:p>
        </w:tc>
        <w:tc>
          <w:tcPr>
            <w:tcW w:w="14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pPr>
              <w:spacing w:line="400" w:lineRule="exact"/>
              <w:jc w:val="center"/>
              <w:rPr>
                <w:rFonts w:ascii="宋体" w:hAnsi="宋体"/>
                <w:szCs w:val="21"/>
              </w:rPr>
            </w:pPr>
          </w:p>
        </w:tc>
        <w:tc>
          <w:tcPr>
            <w:tcW w:w="2486"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1324" w:type="dxa"/>
            <w:noWrap w:val="0"/>
            <w:vAlign w:val="center"/>
          </w:tcPr>
          <w:p>
            <w:pPr>
              <w:spacing w:line="400" w:lineRule="exact"/>
              <w:jc w:val="center"/>
              <w:rPr>
                <w:rFonts w:ascii="宋体" w:hAnsi="宋体"/>
                <w:szCs w:val="21"/>
              </w:rPr>
            </w:pPr>
          </w:p>
        </w:tc>
        <w:tc>
          <w:tcPr>
            <w:tcW w:w="1694" w:type="dxa"/>
            <w:noWrap w:val="0"/>
            <w:vAlign w:val="center"/>
          </w:tcPr>
          <w:p>
            <w:pPr>
              <w:spacing w:line="400" w:lineRule="exact"/>
              <w:jc w:val="center"/>
              <w:rPr>
                <w:rFonts w:ascii="宋体" w:hAnsi="宋体"/>
                <w:szCs w:val="21"/>
              </w:rPr>
            </w:pPr>
          </w:p>
        </w:tc>
        <w:tc>
          <w:tcPr>
            <w:tcW w:w="2842" w:type="dxa"/>
            <w:noWrap w:val="0"/>
            <w:vAlign w:val="center"/>
          </w:tcPr>
          <w:p>
            <w:pPr>
              <w:spacing w:line="400" w:lineRule="exact"/>
              <w:jc w:val="center"/>
              <w:rPr>
                <w:rFonts w:ascii="宋体" w:hAnsi="宋体"/>
                <w:szCs w:val="21"/>
              </w:rPr>
            </w:pPr>
          </w:p>
        </w:tc>
        <w:tc>
          <w:tcPr>
            <w:tcW w:w="851" w:type="dxa"/>
            <w:noWrap w:val="0"/>
            <w:vAlign w:val="center"/>
          </w:tcPr>
          <w:p>
            <w:pPr>
              <w:spacing w:line="400" w:lineRule="exact"/>
              <w:jc w:val="center"/>
              <w:rPr>
                <w:rFonts w:ascii="宋体" w:hAnsi="宋体"/>
                <w:szCs w:val="21"/>
              </w:rPr>
            </w:pPr>
          </w:p>
        </w:tc>
        <w:tc>
          <w:tcPr>
            <w:tcW w:w="1134" w:type="dxa"/>
            <w:noWrap w:val="0"/>
            <w:vAlign w:val="center"/>
          </w:tcPr>
          <w:p>
            <w:pPr>
              <w:spacing w:line="400" w:lineRule="exact"/>
              <w:jc w:val="center"/>
              <w:rPr>
                <w:rFonts w:ascii="宋体" w:hAnsi="宋体"/>
                <w:szCs w:val="21"/>
              </w:rPr>
            </w:pPr>
          </w:p>
        </w:tc>
        <w:tc>
          <w:tcPr>
            <w:tcW w:w="1742" w:type="dxa"/>
            <w:noWrap w:val="0"/>
            <w:vAlign w:val="center"/>
          </w:tcPr>
          <w:p>
            <w:pPr>
              <w:spacing w:line="400" w:lineRule="exact"/>
              <w:jc w:val="center"/>
              <w:rPr>
                <w:rFonts w:ascii="宋体" w:hAnsi="宋体"/>
                <w:szCs w:val="21"/>
              </w:rPr>
            </w:pPr>
          </w:p>
        </w:tc>
        <w:tc>
          <w:tcPr>
            <w:tcW w:w="14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pPr>
              <w:spacing w:line="400" w:lineRule="exact"/>
              <w:jc w:val="center"/>
              <w:rPr>
                <w:rFonts w:ascii="宋体" w:hAnsi="宋体"/>
                <w:szCs w:val="21"/>
              </w:rPr>
            </w:pPr>
          </w:p>
        </w:tc>
        <w:tc>
          <w:tcPr>
            <w:tcW w:w="2486"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799" w:type="dxa"/>
            <w:noWrap w:val="0"/>
            <w:vAlign w:val="center"/>
          </w:tcPr>
          <w:p>
            <w:pPr>
              <w:spacing w:line="400" w:lineRule="exact"/>
              <w:jc w:val="center"/>
              <w:rPr>
                <w:rFonts w:ascii="宋体" w:hAnsi="宋体"/>
                <w:szCs w:val="21"/>
              </w:rPr>
            </w:pPr>
          </w:p>
        </w:tc>
        <w:tc>
          <w:tcPr>
            <w:tcW w:w="1324" w:type="dxa"/>
            <w:noWrap w:val="0"/>
            <w:vAlign w:val="center"/>
          </w:tcPr>
          <w:p>
            <w:pPr>
              <w:spacing w:line="400" w:lineRule="exact"/>
              <w:jc w:val="center"/>
              <w:rPr>
                <w:rFonts w:ascii="宋体" w:hAnsi="宋体"/>
                <w:szCs w:val="21"/>
              </w:rPr>
            </w:pPr>
          </w:p>
        </w:tc>
        <w:tc>
          <w:tcPr>
            <w:tcW w:w="1694" w:type="dxa"/>
            <w:noWrap w:val="0"/>
            <w:vAlign w:val="center"/>
          </w:tcPr>
          <w:p>
            <w:pPr>
              <w:spacing w:line="400" w:lineRule="exact"/>
              <w:jc w:val="center"/>
              <w:rPr>
                <w:rFonts w:ascii="宋体" w:hAnsi="宋体"/>
                <w:szCs w:val="21"/>
              </w:rPr>
            </w:pPr>
          </w:p>
        </w:tc>
        <w:tc>
          <w:tcPr>
            <w:tcW w:w="2842" w:type="dxa"/>
            <w:noWrap w:val="0"/>
            <w:vAlign w:val="center"/>
          </w:tcPr>
          <w:p>
            <w:pPr>
              <w:spacing w:line="400" w:lineRule="exact"/>
              <w:jc w:val="center"/>
              <w:rPr>
                <w:rFonts w:ascii="宋体" w:hAnsi="宋体"/>
                <w:szCs w:val="21"/>
              </w:rPr>
            </w:pPr>
          </w:p>
        </w:tc>
        <w:tc>
          <w:tcPr>
            <w:tcW w:w="851" w:type="dxa"/>
            <w:noWrap w:val="0"/>
            <w:vAlign w:val="center"/>
          </w:tcPr>
          <w:p>
            <w:pPr>
              <w:spacing w:line="400" w:lineRule="exact"/>
              <w:jc w:val="center"/>
              <w:rPr>
                <w:rFonts w:ascii="宋体" w:hAnsi="宋体"/>
                <w:szCs w:val="21"/>
              </w:rPr>
            </w:pPr>
          </w:p>
        </w:tc>
        <w:tc>
          <w:tcPr>
            <w:tcW w:w="1134" w:type="dxa"/>
            <w:noWrap w:val="0"/>
            <w:vAlign w:val="center"/>
          </w:tcPr>
          <w:p>
            <w:pPr>
              <w:spacing w:line="400" w:lineRule="exact"/>
              <w:jc w:val="center"/>
              <w:rPr>
                <w:rFonts w:ascii="宋体" w:hAnsi="宋体"/>
                <w:szCs w:val="21"/>
              </w:rPr>
            </w:pPr>
          </w:p>
        </w:tc>
        <w:tc>
          <w:tcPr>
            <w:tcW w:w="1742" w:type="dxa"/>
            <w:noWrap w:val="0"/>
            <w:vAlign w:val="center"/>
          </w:tcPr>
          <w:p>
            <w:pPr>
              <w:spacing w:line="400" w:lineRule="exact"/>
              <w:jc w:val="center"/>
              <w:rPr>
                <w:rFonts w:ascii="宋体" w:hAnsi="宋体"/>
                <w:szCs w:val="21"/>
              </w:rPr>
            </w:pPr>
          </w:p>
        </w:tc>
        <w:tc>
          <w:tcPr>
            <w:tcW w:w="1420" w:type="dxa"/>
            <w:noWrap w:val="0"/>
            <w:vAlign w:val="center"/>
          </w:tcPr>
          <w:p>
            <w:pPr>
              <w:spacing w:line="400" w:lineRule="exact"/>
              <w:jc w:val="center"/>
              <w:rPr>
                <w:rFonts w:ascii="宋体" w:hAnsi="宋体"/>
                <w:szCs w:val="21"/>
              </w:rPr>
            </w:pPr>
          </w:p>
        </w:tc>
      </w:tr>
    </w:tbl>
    <w:p>
      <w:pPr>
        <w:spacing w:line="360" w:lineRule="auto"/>
        <w:rPr>
          <w:rFonts w:hint="default" w:ascii="宋体" w:hAnsi="宋体" w:eastAsia="宋体"/>
          <w:b/>
          <w:bCs/>
          <w:sz w:val="24"/>
          <w:u w:val="single"/>
          <w:lang w:val="en-US" w:eastAsia="zh-CN"/>
        </w:rPr>
      </w:pPr>
      <w:r>
        <w:rPr>
          <w:rFonts w:hint="eastAsia" w:ascii="宋体" w:hAnsi="宋体"/>
          <w:sz w:val="24"/>
        </w:rPr>
        <w:t>组织名称：</w:t>
      </w:r>
      <w:r>
        <w:rPr>
          <w:rFonts w:hint="eastAsia" w:ascii="宋体" w:hAnsi="宋体"/>
          <w:sz w:val="24"/>
          <w:u w:val="single"/>
          <w:lang w:val="en-US" w:eastAsia="zh-CN"/>
        </w:rPr>
        <w:t xml:space="preserve">                     </w:t>
      </w:r>
      <w:r>
        <w:rPr>
          <w:rFonts w:hint="eastAsia" w:ascii="宋体" w:hAnsi="宋体"/>
          <w:b/>
          <w:bCs/>
          <w:sz w:val="24"/>
        </w:rPr>
        <w:t xml:space="preserve">（盖章）                                         </w:t>
      </w:r>
      <w:r>
        <w:rPr>
          <w:rFonts w:hint="eastAsia" w:ascii="宋体" w:hAnsi="宋体"/>
          <w:sz w:val="24"/>
        </w:rPr>
        <w:t>填表人：</w:t>
      </w:r>
      <w:r>
        <w:rPr>
          <w:rFonts w:hint="eastAsia" w:ascii="宋体" w:hAnsi="宋体"/>
          <w:sz w:val="24"/>
          <w:u w:val="single"/>
          <w:lang w:val="en-US" w:eastAsia="zh-CN"/>
        </w:rPr>
        <w:t xml:space="preserve">            </w:t>
      </w:r>
    </w:p>
    <w:p>
      <w:pPr>
        <w:spacing w:line="360" w:lineRule="exact"/>
        <w:rPr>
          <w:rFonts w:ascii="宋体" w:hAnsi="宋体"/>
          <w:b/>
          <w:bCs/>
          <w:szCs w:val="21"/>
        </w:rPr>
      </w:pPr>
      <w:r>
        <w:rPr>
          <w:rFonts w:hint="eastAsia" w:ascii="宋体" w:hAnsi="宋体"/>
          <w:b/>
          <w:bCs/>
          <w:szCs w:val="21"/>
        </w:rPr>
        <w:t>填表说明：　</w:t>
      </w:r>
    </w:p>
    <w:p>
      <w:pPr>
        <w:spacing w:line="360" w:lineRule="exact"/>
        <w:ind w:firstLine="388" w:firstLineChars="200"/>
        <w:rPr>
          <w:rFonts w:ascii="宋体" w:hAnsi="宋体"/>
          <w:szCs w:val="21"/>
        </w:rPr>
      </w:pPr>
      <w:r>
        <w:rPr>
          <w:rFonts w:hint="eastAsia" w:ascii="宋体" w:hAnsi="宋体"/>
          <w:szCs w:val="21"/>
        </w:rPr>
        <w:t>1、建筑施工或工程勘测、建筑监理、房地产开发等存在临时多场所项目的组织填写此表。</w:t>
      </w:r>
    </w:p>
    <w:p>
      <w:pPr>
        <w:spacing w:line="360" w:lineRule="exact"/>
        <w:ind w:firstLine="388" w:firstLineChars="200"/>
        <w:rPr>
          <w:rFonts w:ascii="宋体" w:hAnsi="宋体"/>
          <w:szCs w:val="21"/>
        </w:rPr>
      </w:pPr>
      <w:r>
        <w:rPr>
          <w:rFonts w:hint="eastAsia" w:ascii="宋体" w:hAnsi="宋体"/>
          <w:szCs w:val="21"/>
        </w:rPr>
        <w:t>2、初审、监审、再认证审核，在施工程项目均应完整覆盖组织申请的认证范围。</w:t>
      </w:r>
    </w:p>
    <w:p>
      <w:pPr>
        <w:spacing w:line="360" w:lineRule="exact"/>
        <w:ind w:firstLine="388" w:firstLineChars="200"/>
        <w:rPr>
          <w:rFonts w:ascii="宋体" w:hAnsi="宋体"/>
          <w:szCs w:val="21"/>
        </w:rPr>
      </w:pPr>
      <w:r>
        <w:rPr>
          <w:rFonts w:hint="eastAsia" w:ascii="宋体" w:hAnsi="宋体"/>
          <w:szCs w:val="21"/>
        </w:rPr>
        <w:t>3、受审核组织应在签订认证合同时或监督审核前如实填写本表，并承担由于瞒报、漏报项目影响审核有效性所引发的法律责任。一经发现，我机构将保留补充审核、暂停或撤销认证证书等措施的权利。</w:t>
      </w:r>
    </w:p>
    <w:p>
      <w:pPr>
        <w:spacing w:line="360" w:lineRule="exact"/>
        <w:ind w:firstLine="388" w:firstLineChars="200"/>
        <w:rPr>
          <w:rFonts w:hint="eastAsia" w:ascii="宋体" w:hAnsi="宋体"/>
          <w:szCs w:val="21"/>
        </w:rPr>
      </w:pPr>
      <w:r>
        <w:rPr>
          <w:rFonts w:hint="eastAsia" w:ascii="宋体" w:hAnsi="宋体"/>
          <w:szCs w:val="21"/>
        </w:rPr>
        <w:t>4、竣工项目仅覆盖一年以内的。</w:t>
      </w:r>
    </w:p>
    <w:p>
      <w:pPr>
        <w:spacing w:line="360" w:lineRule="exact"/>
        <w:ind w:firstLine="388" w:firstLineChars="200"/>
        <w:rPr>
          <w:rFonts w:hint="eastAsia" w:ascii="宋体" w:hAnsi="宋体"/>
          <w:szCs w:val="21"/>
          <w:lang w:eastAsia="zh-CN"/>
        </w:rPr>
      </w:pPr>
    </w:p>
    <w:p>
      <w:pPr>
        <w:spacing w:line="360" w:lineRule="exact"/>
        <w:ind w:firstLine="388" w:firstLineChars="200"/>
        <w:rPr>
          <w:rFonts w:hint="eastAsia" w:ascii="宋体" w:hAnsi="宋体"/>
          <w:szCs w:val="21"/>
          <w:lang w:eastAsia="zh-CN"/>
        </w:rPr>
      </w:pPr>
    </w:p>
    <w:p>
      <w:pPr>
        <w:spacing w:line="360" w:lineRule="exact"/>
        <w:jc w:val="both"/>
        <w:rPr>
          <w:rFonts w:hint="eastAsia" w:ascii="黑体" w:eastAsia="黑体"/>
          <w:b w:val="0"/>
          <w:bCs/>
          <w:sz w:val="32"/>
          <w:szCs w:val="32"/>
          <w:lang w:val="en-US" w:eastAsia="zh-CN"/>
        </w:rPr>
      </w:pPr>
      <w:r>
        <w:rPr>
          <w:rFonts w:hint="eastAsia" w:ascii="黑体" w:eastAsia="黑体"/>
          <w:b w:val="0"/>
          <w:bCs/>
          <w:sz w:val="32"/>
          <w:szCs w:val="32"/>
          <w:lang w:val="en-US" w:eastAsia="zh-CN"/>
        </w:rPr>
        <w:t>附件2：</w:t>
      </w:r>
    </w:p>
    <w:p>
      <w:pPr>
        <w:spacing w:line="360" w:lineRule="exact"/>
        <w:jc w:val="center"/>
        <w:rPr>
          <w:rFonts w:ascii="黑体" w:eastAsia="黑体"/>
          <w:b/>
          <w:sz w:val="32"/>
          <w:szCs w:val="32"/>
        </w:rPr>
      </w:pPr>
      <w:r>
        <w:rPr>
          <w:rFonts w:hint="eastAsia" w:ascii="黑体" w:eastAsia="黑体"/>
          <w:b/>
          <w:sz w:val="32"/>
          <w:szCs w:val="32"/>
        </w:rPr>
        <w:t>受审核组织多场所清单</w:t>
      </w:r>
      <w:r>
        <w:rPr>
          <w:rFonts w:hint="eastAsia" w:ascii="黑体" w:eastAsia="黑体"/>
          <w:sz w:val="24"/>
        </w:rPr>
        <w:t>（固定多场所）</w:t>
      </w:r>
    </w:p>
    <w:p>
      <w:pPr>
        <w:spacing w:line="400" w:lineRule="exact"/>
        <w:ind w:firstLine="112" w:firstLineChars="50"/>
        <w:rPr>
          <w:rFonts w:hint="default" w:ascii="宋体" w:hAnsi="宋体" w:eastAsia="宋体"/>
          <w:sz w:val="24"/>
          <w:u w:val="single"/>
          <w:lang w:val="en-US" w:eastAsia="zh-CN"/>
        </w:rPr>
      </w:pPr>
      <w:r>
        <w:rPr>
          <w:rFonts w:hint="eastAsia" w:ascii="宋体" w:hAnsi="宋体"/>
          <w:sz w:val="24"/>
        </w:rPr>
        <w:t>合同编号：</w:t>
      </w:r>
      <w:r>
        <w:rPr>
          <w:rFonts w:hint="eastAsia" w:ascii="宋体" w:hAnsi="宋体"/>
          <w:sz w:val="24"/>
          <w:u w:val="single"/>
          <w:lang w:val="en-US" w:eastAsia="zh-CN"/>
        </w:rPr>
        <w:t xml:space="preserve">                     </w:t>
      </w:r>
      <w:r>
        <w:rPr>
          <w:rFonts w:hint="eastAsia" w:ascii="宋体" w:hAnsi="宋体"/>
          <w:sz w:val="24"/>
        </w:rPr>
        <w:t xml:space="preserve">        受审核方名称：</w:t>
      </w:r>
      <w:r>
        <w:rPr>
          <w:rFonts w:hint="eastAsia" w:ascii="宋体" w:hAnsi="宋体"/>
          <w:sz w:val="24"/>
          <w:u w:val="single"/>
          <w:lang w:val="en-US" w:eastAsia="zh-CN"/>
        </w:rPr>
        <w:t xml:space="preserve">                           </w:t>
      </w:r>
      <w:r>
        <w:rPr>
          <w:rFonts w:hint="eastAsia" w:ascii="宋体" w:hAnsi="宋体"/>
          <w:sz w:val="24"/>
        </w:rPr>
        <w:t xml:space="preserve">          填报日期：</w:t>
      </w:r>
      <w:r>
        <w:rPr>
          <w:rFonts w:hint="eastAsia" w:ascii="宋体" w:hAnsi="宋体"/>
          <w:sz w:val="24"/>
          <w:u w:val="single"/>
          <w:lang w:val="en-US" w:eastAsia="zh-CN"/>
        </w:rPr>
        <w:t xml:space="preserve">                     </w:t>
      </w:r>
    </w:p>
    <w:tbl>
      <w:tblPr>
        <w:tblStyle w:val="15"/>
        <w:tblW w:w="14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022"/>
        <w:gridCol w:w="604"/>
        <w:gridCol w:w="605"/>
        <w:gridCol w:w="4278"/>
        <w:gridCol w:w="2775"/>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restart"/>
            <w:noWrap w:val="0"/>
            <w:vAlign w:val="center"/>
          </w:tcPr>
          <w:p>
            <w:pPr>
              <w:spacing w:line="400" w:lineRule="exact"/>
              <w:jc w:val="center"/>
              <w:rPr>
                <w:rFonts w:ascii="宋体" w:hAnsi="宋体"/>
                <w:szCs w:val="21"/>
              </w:rPr>
            </w:pPr>
            <w:r>
              <w:rPr>
                <w:rFonts w:hint="eastAsia" w:ascii="宋体" w:hAnsi="宋体"/>
                <w:szCs w:val="21"/>
              </w:rPr>
              <w:t>序号</w:t>
            </w:r>
          </w:p>
        </w:tc>
        <w:tc>
          <w:tcPr>
            <w:tcW w:w="3022" w:type="dxa"/>
            <w:vMerge w:val="restart"/>
            <w:noWrap w:val="0"/>
            <w:vAlign w:val="center"/>
          </w:tcPr>
          <w:p>
            <w:pPr>
              <w:spacing w:line="400" w:lineRule="exact"/>
              <w:jc w:val="center"/>
              <w:rPr>
                <w:rFonts w:ascii="宋体" w:hAnsi="宋体"/>
                <w:szCs w:val="21"/>
              </w:rPr>
            </w:pPr>
            <w:r>
              <w:rPr>
                <w:rFonts w:hint="eastAsia" w:ascii="宋体" w:hAnsi="宋体"/>
                <w:szCs w:val="21"/>
              </w:rPr>
              <w:t>多场所名称</w:t>
            </w:r>
          </w:p>
        </w:tc>
        <w:tc>
          <w:tcPr>
            <w:tcW w:w="1208" w:type="dxa"/>
            <w:gridSpan w:val="2"/>
            <w:noWrap w:val="0"/>
            <w:vAlign w:val="center"/>
          </w:tcPr>
          <w:p>
            <w:pPr>
              <w:spacing w:line="280" w:lineRule="exact"/>
              <w:jc w:val="center"/>
              <w:rPr>
                <w:rFonts w:ascii="宋体" w:hAnsi="宋体"/>
                <w:color w:val="auto"/>
                <w:szCs w:val="21"/>
              </w:rPr>
            </w:pPr>
            <w:r>
              <w:rPr>
                <w:rFonts w:hint="eastAsia" w:ascii="宋体" w:hAnsi="宋体"/>
                <w:color w:val="auto"/>
                <w:szCs w:val="21"/>
              </w:rPr>
              <w:t>雇员数量</w:t>
            </w:r>
          </w:p>
        </w:tc>
        <w:tc>
          <w:tcPr>
            <w:tcW w:w="4278" w:type="dxa"/>
            <w:vMerge w:val="restart"/>
            <w:noWrap w:val="0"/>
            <w:vAlign w:val="center"/>
          </w:tcPr>
          <w:p>
            <w:pPr>
              <w:spacing w:line="400" w:lineRule="exact"/>
              <w:jc w:val="center"/>
              <w:rPr>
                <w:rFonts w:ascii="宋体" w:hAnsi="宋体"/>
                <w:szCs w:val="21"/>
              </w:rPr>
            </w:pPr>
            <w:r>
              <w:rPr>
                <w:rFonts w:hint="eastAsia" w:ascii="宋体" w:hAnsi="宋体"/>
                <w:szCs w:val="21"/>
              </w:rPr>
              <w:t>详细地址</w:t>
            </w:r>
          </w:p>
          <w:p>
            <w:pPr>
              <w:spacing w:line="400" w:lineRule="exact"/>
              <w:jc w:val="center"/>
              <w:rPr>
                <w:rFonts w:ascii="宋体" w:hAnsi="宋体"/>
                <w:szCs w:val="21"/>
              </w:rPr>
            </w:pPr>
            <w:r>
              <w:rPr>
                <w:rFonts w:hint="eastAsia" w:ascii="宋体" w:hAnsi="宋体"/>
                <w:szCs w:val="21"/>
              </w:rPr>
              <w:t>（分支机构的实际地理地址与工商注册地址不同时，应分别填写）</w:t>
            </w:r>
          </w:p>
        </w:tc>
        <w:tc>
          <w:tcPr>
            <w:tcW w:w="2775" w:type="dxa"/>
            <w:vMerge w:val="restart"/>
            <w:noWrap w:val="0"/>
            <w:vAlign w:val="center"/>
          </w:tcPr>
          <w:p>
            <w:pPr>
              <w:spacing w:line="400" w:lineRule="exact"/>
              <w:jc w:val="center"/>
              <w:rPr>
                <w:rFonts w:hint="eastAsia" w:ascii="宋体" w:hAnsi="宋体"/>
                <w:szCs w:val="21"/>
              </w:rPr>
            </w:pPr>
            <w:r>
              <w:rPr>
                <w:rFonts w:hint="eastAsia" w:ascii="宋体" w:hAnsi="宋体"/>
                <w:szCs w:val="21"/>
              </w:rPr>
              <w:t>距总部距离</w:t>
            </w:r>
          </w:p>
        </w:tc>
        <w:tc>
          <w:tcPr>
            <w:tcW w:w="2374" w:type="dxa"/>
            <w:vMerge w:val="restart"/>
            <w:noWrap w:val="0"/>
            <w:vAlign w:val="center"/>
          </w:tcPr>
          <w:p>
            <w:pPr>
              <w:spacing w:line="400" w:lineRule="exact"/>
              <w:jc w:val="center"/>
              <w:rPr>
                <w:rFonts w:ascii="宋体" w:hAnsi="宋体"/>
                <w:szCs w:val="21"/>
              </w:rPr>
            </w:pPr>
            <w:r>
              <w:rPr>
                <w:rFonts w:hint="eastAsia" w:ascii="宋体" w:hAnsi="宋体"/>
                <w:szCs w:val="21"/>
              </w:rPr>
              <w:t>覆盖产品/服务、过程范围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7" w:type="dxa"/>
            <w:vMerge w:val="continue"/>
            <w:noWrap w:val="0"/>
            <w:vAlign w:val="center"/>
          </w:tcPr>
          <w:p>
            <w:pPr>
              <w:spacing w:line="400" w:lineRule="exact"/>
              <w:jc w:val="center"/>
              <w:rPr>
                <w:rFonts w:ascii="宋体" w:hAnsi="宋体"/>
                <w:szCs w:val="21"/>
              </w:rPr>
            </w:pPr>
          </w:p>
        </w:tc>
        <w:tc>
          <w:tcPr>
            <w:tcW w:w="3022" w:type="dxa"/>
            <w:vMerge w:val="continue"/>
            <w:noWrap w:val="0"/>
            <w:vAlign w:val="center"/>
          </w:tcPr>
          <w:p>
            <w:pPr>
              <w:spacing w:line="400" w:lineRule="exact"/>
              <w:jc w:val="center"/>
              <w:rPr>
                <w:rFonts w:ascii="宋体" w:hAnsi="宋体"/>
                <w:szCs w:val="21"/>
              </w:rPr>
            </w:pPr>
          </w:p>
        </w:tc>
        <w:tc>
          <w:tcPr>
            <w:tcW w:w="604" w:type="dxa"/>
            <w:noWrap w:val="0"/>
            <w:vAlign w:val="center"/>
          </w:tcPr>
          <w:p>
            <w:pPr>
              <w:spacing w:line="280" w:lineRule="exact"/>
              <w:jc w:val="center"/>
              <w:rPr>
                <w:rFonts w:ascii="宋体" w:hAnsi="宋体"/>
                <w:color w:val="auto"/>
                <w:szCs w:val="21"/>
              </w:rPr>
            </w:pPr>
            <w:r>
              <w:rPr>
                <w:rFonts w:hint="eastAsia" w:ascii="宋体" w:hAnsi="宋体"/>
                <w:color w:val="auto"/>
                <w:szCs w:val="21"/>
              </w:rPr>
              <w:t>组织自控</w:t>
            </w:r>
            <w:r>
              <w:rPr>
                <w:rFonts w:hint="eastAsia" w:ascii="宋体" w:hAnsi="宋体"/>
                <w:color w:val="auto"/>
                <w:szCs w:val="21"/>
                <w:lang w:val="en-US" w:eastAsia="zh-CN"/>
              </w:rPr>
              <w:t>人数</w:t>
            </w:r>
          </w:p>
        </w:tc>
        <w:tc>
          <w:tcPr>
            <w:tcW w:w="604" w:type="dxa"/>
            <w:noWrap w:val="0"/>
            <w:vAlign w:val="center"/>
          </w:tcPr>
          <w:p>
            <w:pPr>
              <w:spacing w:line="280" w:lineRule="exact"/>
              <w:jc w:val="center"/>
              <w:rPr>
                <w:rFonts w:ascii="宋体" w:hAnsi="宋体"/>
                <w:color w:val="auto"/>
                <w:szCs w:val="21"/>
              </w:rPr>
            </w:pPr>
            <w:r>
              <w:rPr>
                <w:rFonts w:hint="eastAsia" w:ascii="宋体" w:hAnsi="宋体"/>
                <w:color w:val="auto"/>
                <w:szCs w:val="21"/>
                <w:lang w:val="en-US" w:eastAsia="zh-CN"/>
              </w:rPr>
              <w:t>其他人员</w:t>
            </w:r>
          </w:p>
        </w:tc>
        <w:tc>
          <w:tcPr>
            <w:tcW w:w="4278" w:type="dxa"/>
            <w:vMerge w:val="continue"/>
            <w:noWrap w:val="0"/>
            <w:vAlign w:val="center"/>
          </w:tcPr>
          <w:p>
            <w:pPr>
              <w:spacing w:line="400" w:lineRule="exact"/>
              <w:jc w:val="center"/>
              <w:rPr>
                <w:rFonts w:ascii="宋体" w:hAnsi="宋体"/>
                <w:szCs w:val="21"/>
              </w:rPr>
            </w:pPr>
          </w:p>
        </w:tc>
        <w:tc>
          <w:tcPr>
            <w:tcW w:w="2775" w:type="dxa"/>
            <w:vMerge w:val="continue"/>
            <w:noWrap w:val="0"/>
            <w:vAlign w:val="center"/>
          </w:tcPr>
          <w:p>
            <w:pPr>
              <w:spacing w:line="400" w:lineRule="exact"/>
              <w:jc w:val="center"/>
              <w:rPr>
                <w:rFonts w:ascii="宋体" w:hAnsi="宋体"/>
                <w:szCs w:val="21"/>
              </w:rPr>
            </w:pPr>
          </w:p>
        </w:tc>
        <w:tc>
          <w:tcPr>
            <w:tcW w:w="2374" w:type="dxa"/>
            <w:vMerge w:val="continue"/>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pPr>
              <w:spacing w:line="400" w:lineRule="exact"/>
              <w:jc w:val="center"/>
              <w:rPr>
                <w:rFonts w:ascii="宋体" w:hAnsi="宋体"/>
                <w:szCs w:val="21"/>
              </w:rPr>
            </w:pPr>
          </w:p>
        </w:tc>
        <w:tc>
          <w:tcPr>
            <w:tcW w:w="3022" w:type="dxa"/>
            <w:noWrap w:val="0"/>
            <w:vAlign w:val="center"/>
          </w:tcPr>
          <w:p>
            <w:pPr>
              <w:spacing w:line="400" w:lineRule="exact"/>
              <w:jc w:val="center"/>
              <w:rPr>
                <w:rFonts w:ascii="宋体" w:hAnsi="宋体"/>
                <w:szCs w:val="21"/>
              </w:rPr>
            </w:pPr>
          </w:p>
        </w:tc>
        <w:tc>
          <w:tcPr>
            <w:tcW w:w="603" w:type="dxa"/>
            <w:noWrap w:val="0"/>
            <w:vAlign w:val="center"/>
          </w:tcPr>
          <w:p>
            <w:pPr>
              <w:spacing w:line="400" w:lineRule="exact"/>
              <w:jc w:val="center"/>
              <w:rPr>
                <w:rFonts w:ascii="宋体" w:hAnsi="宋体"/>
                <w:szCs w:val="21"/>
              </w:rPr>
            </w:pPr>
          </w:p>
        </w:tc>
        <w:tc>
          <w:tcPr>
            <w:tcW w:w="605" w:type="dxa"/>
            <w:noWrap w:val="0"/>
            <w:vAlign w:val="center"/>
          </w:tcPr>
          <w:p>
            <w:pPr>
              <w:spacing w:line="400" w:lineRule="exact"/>
              <w:jc w:val="center"/>
              <w:rPr>
                <w:rFonts w:ascii="宋体" w:hAnsi="宋体"/>
                <w:szCs w:val="21"/>
              </w:rPr>
            </w:pPr>
          </w:p>
        </w:tc>
        <w:tc>
          <w:tcPr>
            <w:tcW w:w="4278" w:type="dxa"/>
            <w:noWrap w:val="0"/>
            <w:vAlign w:val="center"/>
          </w:tcPr>
          <w:p>
            <w:pPr>
              <w:spacing w:line="400" w:lineRule="exact"/>
              <w:jc w:val="center"/>
              <w:rPr>
                <w:rFonts w:ascii="宋体" w:hAnsi="宋体"/>
                <w:szCs w:val="21"/>
              </w:rPr>
            </w:pPr>
          </w:p>
        </w:tc>
        <w:tc>
          <w:tcPr>
            <w:tcW w:w="2775" w:type="dxa"/>
            <w:noWrap w:val="0"/>
            <w:vAlign w:val="center"/>
          </w:tcPr>
          <w:p>
            <w:pPr>
              <w:spacing w:line="400" w:lineRule="exact"/>
              <w:jc w:val="center"/>
              <w:rPr>
                <w:rFonts w:ascii="宋体" w:hAnsi="宋体"/>
                <w:szCs w:val="21"/>
              </w:rPr>
            </w:pPr>
          </w:p>
        </w:tc>
        <w:tc>
          <w:tcPr>
            <w:tcW w:w="2374"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pPr>
              <w:spacing w:line="400" w:lineRule="exact"/>
              <w:jc w:val="center"/>
              <w:rPr>
                <w:rFonts w:ascii="宋体" w:hAnsi="宋体"/>
                <w:szCs w:val="21"/>
              </w:rPr>
            </w:pPr>
          </w:p>
        </w:tc>
        <w:tc>
          <w:tcPr>
            <w:tcW w:w="3022" w:type="dxa"/>
            <w:noWrap w:val="0"/>
            <w:vAlign w:val="center"/>
          </w:tcPr>
          <w:p>
            <w:pPr>
              <w:spacing w:line="400" w:lineRule="exact"/>
              <w:jc w:val="center"/>
              <w:rPr>
                <w:rFonts w:ascii="宋体" w:hAnsi="宋体"/>
                <w:szCs w:val="21"/>
              </w:rPr>
            </w:pPr>
          </w:p>
        </w:tc>
        <w:tc>
          <w:tcPr>
            <w:tcW w:w="603" w:type="dxa"/>
            <w:noWrap w:val="0"/>
            <w:vAlign w:val="center"/>
          </w:tcPr>
          <w:p>
            <w:pPr>
              <w:spacing w:line="400" w:lineRule="exact"/>
              <w:jc w:val="center"/>
              <w:rPr>
                <w:rFonts w:ascii="宋体" w:hAnsi="宋体"/>
                <w:szCs w:val="21"/>
              </w:rPr>
            </w:pPr>
          </w:p>
        </w:tc>
        <w:tc>
          <w:tcPr>
            <w:tcW w:w="605" w:type="dxa"/>
            <w:noWrap w:val="0"/>
            <w:vAlign w:val="center"/>
          </w:tcPr>
          <w:p>
            <w:pPr>
              <w:spacing w:line="400" w:lineRule="exact"/>
              <w:jc w:val="center"/>
              <w:rPr>
                <w:rFonts w:ascii="宋体" w:hAnsi="宋体"/>
                <w:szCs w:val="21"/>
              </w:rPr>
            </w:pPr>
          </w:p>
        </w:tc>
        <w:tc>
          <w:tcPr>
            <w:tcW w:w="4278" w:type="dxa"/>
            <w:noWrap w:val="0"/>
            <w:vAlign w:val="center"/>
          </w:tcPr>
          <w:p>
            <w:pPr>
              <w:spacing w:line="400" w:lineRule="exact"/>
              <w:jc w:val="center"/>
              <w:rPr>
                <w:rFonts w:ascii="宋体" w:hAnsi="宋体"/>
                <w:szCs w:val="21"/>
              </w:rPr>
            </w:pPr>
          </w:p>
        </w:tc>
        <w:tc>
          <w:tcPr>
            <w:tcW w:w="2775" w:type="dxa"/>
            <w:noWrap w:val="0"/>
            <w:vAlign w:val="center"/>
          </w:tcPr>
          <w:p>
            <w:pPr>
              <w:spacing w:line="400" w:lineRule="exact"/>
              <w:jc w:val="center"/>
              <w:rPr>
                <w:rFonts w:ascii="宋体" w:hAnsi="宋体"/>
                <w:szCs w:val="21"/>
              </w:rPr>
            </w:pPr>
          </w:p>
        </w:tc>
        <w:tc>
          <w:tcPr>
            <w:tcW w:w="2374"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pPr>
              <w:spacing w:line="400" w:lineRule="exact"/>
              <w:jc w:val="center"/>
              <w:rPr>
                <w:rFonts w:ascii="宋体" w:hAnsi="宋体"/>
                <w:szCs w:val="21"/>
              </w:rPr>
            </w:pPr>
          </w:p>
        </w:tc>
        <w:tc>
          <w:tcPr>
            <w:tcW w:w="3022" w:type="dxa"/>
            <w:noWrap w:val="0"/>
            <w:vAlign w:val="center"/>
          </w:tcPr>
          <w:p>
            <w:pPr>
              <w:spacing w:line="400" w:lineRule="exact"/>
              <w:jc w:val="center"/>
              <w:rPr>
                <w:rFonts w:ascii="宋体" w:hAnsi="宋体"/>
                <w:szCs w:val="21"/>
              </w:rPr>
            </w:pPr>
          </w:p>
        </w:tc>
        <w:tc>
          <w:tcPr>
            <w:tcW w:w="603" w:type="dxa"/>
            <w:noWrap w:val="0"/>
            <w:vAlign w:val="center"/>
          </w:tcPr>
          <w:p>
            <w:pPr>
              <w:spacing w:line="400" w:lineRule="exact"/>
              <w:jc w:val="center"/>
              <w:rPr>
                <w:rFonts w:ascii="宋体" w:hAnsi="宋体"/>
                <w:szCs w:val="21"/>
              </w:rPr>
            </w:pPr>
          </w:p>
        </w:tc>
        <w:tc>
          <w:tcPr>
            <w:tcW w:w="605" w:type="dxa"/>
            <w:noWrap w:val="0"/>
            <w:vAlign w:val="center"/>
          </w:tcPr>
          <w:p>
            <w:pPr>
              <w:spacing w:line="400" w:lineRule="exact"/>
              <w:jc w:val="center"/>
              <w:rPr>
                <w:rFonts w:ascii="宋体" w:hAnsi="宋体"/>
                <w:szCs w:val="21"/>
              </w:rPr>
            </w:pPr>
          </w:p>
        </w:tc>
        <w:tc>
          <w:tcPr>
            <w:tcW w:w="4278" w:type="dxa"/>
            <w:noWrap w:val="0"/>
            <w:vAlign w:val="center"/>
          </w:tcPr>
          <w:p>
            <w:pPr>
              <w:spacing w:line="400" w:lineRule="exact"/>
              <w:jc w:val="center"/>
              <w:rPr>
                <w:rFonts w:ascii="宋体" w:hAnsi="宋体"/>
                <w:szCs w:val="21"/>
              </w:rPr>
            </w:pPr>
          </w:p>
        </w:tc>
        <w:tc>
          <w:tcPr>
            <w:tcW w:w="2775" w:type="dxa"/>
            <w:noWrap w:val="0"/>
            <w:vAlign w:val="center"/>
          </w:tcPr>
          <w:p>
            <w:pPr>
              <w:spacing w:line="400" w:lineRule="exact"/>
              <w:jc w:val="center"/>
              <w:rPr>
                <w:rFonts w:ascii="宋体" w:hAnsi="宋体"/>
                <w:szCs w:val="21"/>
              </w:rPr>
            </w:pPr>
          </w:p>
        </w:tc>
        <w:tc>
          <w:tcPr>
            <w:tcW w:w="2374"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pPr>
              <w:spacing w:line="400" w:lineRule="exact"/>
              <w:jc w:val="center"/>
              <w:rPr>
                <w:rFonts w:ascii="宋体" w:hAnsi="宋体"/>
                <w:szCs w:val="21"/>
              </w:rPr>
            </w:pPr>
          </w:p>
        </w:tc>
        <w:tc>
          <w:tcPr>
            <w:tcW w:w="3022" w:type="dxa"/>
            <w:noWrap w:val="0"/>
            <w:vAlign w:val="center"/>
          </w:tcPr>
          <w:p>
            <w:pPr>
              <w:spacing w:line="400" w:lineRule="exact"/>
              <w:jc w:val="center"/>
              <w:rPr>
                <w:rFonts w:ascii="宋体" w:hAnsi="宋体"/>
                <w:szCs w:val="21"/>
              </w:rPr>
            </w:pPr>
          </w:p>
        </w:tc>
        <w:tc>
          <w:tcPr>
            <w:tcW w:w="603" w:type="dxa"/>
            <w:noWrap w:val="0"/>
            <w:vAlign w:val="center"/>
          </w:tcPr>
          <w:p>
            <w:pPr>
              <w:spacing w:line="400" w:lineRule="exact"/>
              <w:jc w:val="center"/>
              <w:rPr>
                <w:rFonts w:ascii="宋体" w:hAnsi="宋体"/>
                <w:szCs w:val="21"/>
              </w:rPr>
            </w:pPr>
          </w:p>
        </w:tc>
        <w:tc>
          <w:tcPr>
            <w:tcW w:w="605" w:type="dxa"/>
            <w:noWrap w:val="0"/>
            <w:vAlign w:val="center"/>
          </w:tcPr>
          <w:p>
            <w:pPr>
              <w:spacing w:line="400" w:lineRule="exact"/>
              <w:jc w:val="center"/>
              <w:rPr>
                <w:rFonts w:ascii="宋体" w:hAnsi="宋体"/>
                <w:szCs w:val="21"/>
              </w:rPr>
            </w:pPr>
          </w:p>
        </w:tc>
        <w:tc>
          <w:tcPr>
            <w:tcW w:w="4278" w:type="dxa"/>
            <w:noWrap w:val="0"/>
            <w:vAlign w:val="center"/>
          </w:tcPr>
          <w:p>
            <w:pPr>
              <w:spacing w:line="400" w:lineRule="exact"/>
              <w:jc w:val="center"/>
              <w:rPr>
                <w:rFonts w:ascii="宋体" w:hAnsi="宋体"/>
                <w:szCs w:val="21"/>
              </w:rPr>
            </w:pPr>
          </w:p>
        </w:tc>
        <w:tc>
          <w:tcPr>
            <w:tcW w:w="2775" w:type="dxa"/>
            <w:noWrap w:val="0"/>
            <w:vAlign w:val="center"/>
          </w:tcPr>
          <w:p>
            <w:pPr>
              <w:spacing w:line="400" w:lineRule="exact"/>
              <w:jc w:val="center"/>
              <w:rPr>
                <w:rFonts w:ascii="宋体" w:hAnsi="宋体"/>
                <w:szCs w:val="21"/>
              </w:rPr>
            </w:pPr>
          </w:p>
        </w:tc>
        <w:tc>
          <w:tcPr>
            <w:tcW w:w="2374"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pPr>
              <w:spacing w:line="400" w:lineRule="exact"/>
              <w:jc w:val="center"/>
              <w:rPr>
                <w:rFonts w:ascii="宋体" w:hAnsi="宋体"/>
                <w:szCs w:val="21"/>
              </w:rPr>
            </w:pPr>
          </w:p>
        </w:tc>
        <w:tc>
          <w:tcPr>
            <w:tcW w:w="3022" w:type="dxa"/>
            <w:noWrap w:val="0"/>
            <w:vAlign w:val="center"/>
          </w:tcPr>
          <w:p>
            <w:pPr>
              <w:spacing w:line="400" w:lineRule="exact"/>
              <w:jc w:val="center"/>
              <w:rPr>
                <w:rFonts w:ascii="宋体" w:hAnsi="宋体"/>
                <w:szCs w:val="21"/>
              </w:rPr>
            </w:pPr>
          </w:p>
        </w:tc>
        <w:tc>
          <w:tcPr>
            <w:tcW w:w="603" w:type="dxa"/>
            <w:noWrap w:val="0"/>
            <w:vAlign w:val="center"/>
          </w:tcPr>
          <w:p>
            <w:pPr>
              <w:spacing w:line="400" w:lineRule="exact"/>
              <w:jc w:val="center"/>
              <w:rPr>
                <w:rFonts w:ascii="宋体" w:hAnsi="宋体"/>
                <w:szCs w:val="21"/>
              </w:rPr>
            </w:pPr>
          </w:p>
        </w:tc>
        <w:tc>
          <w:tcPr>
            <w:tcW w:w="605" w:type="dxa"/>
            <w:noWrap w:val="0"/>
            <w:vAlign w:val="center"/>
          </w:tcPr>
          <w:p>
            <w:pPr>
              <w:spacing w:line="400" w:lineRule="exact"/>
              <w:jc w:val="center"/>
              <w:rPr>
                <w:rFonts w:ascii="宋体" w:hAnsi="宋体"/>
                <w:szCs w:val="21"/>
              </w:rPr>
            </w:pPr>
          </w:p>
        </w:tc>
        <w:tc>
          <w:tcPr>
            <w:tcW w:w="4278" w:type="dxa"/>
            <w:noWrap w:val="0"/>
            <w:vAlign w:val="center"/>
          </w:tcPr>
          <w:p>
            <w:pPr>
              <w:spacing w:line="400" w:lineRule="exact"/>
              <w:jc w:val="center"/>
              <w:rPr>
                <w:rFonts w:ascii="宋体" w:hAnsi="宋体"/>
                <w:szCs w:val="21"/>
              </w:rPr>
            </w:pPr>
          </w:p>
        </w:tc>
        <w:tc>
          <w:tcPr>
            <w:tcW w:w="2775" w:type="dxa"/>
            <w:noWrap w:val="0"/>
            <w:vAlign w:val="center"/>
          </w:tcPr>
          <w:p>
            <w:pPr>
              <w:spacing w:line="400" w:lineRule="exact"/>
              <w:jc w:val="center"/>
              <w:rPr>
                <w:rFonts w:ascii="宋体" w:hAnsi="宋体"/>
                <w:szCs w:val="21"/>
              </w:rPr>
            </w:pPr>
          </w:p>
        </w:tc>
        <w:tc>
          <w:tcPr>
            <w:tcW w:w="2374"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pPr>
              <w:spacing w:line="400" w:lineRule="exact"/>
              <w:jc w:val="center"/>
              <w:rPr>
                <w:rFonts w:ascii="宋体" w:hAnsi="宋体"/>
                <w:szCs w:val="21"/>
              </w:rPr>
            </w:pPr>
          </w:p>
        </w:tc>
        <w:tc>
          <w:tcPr>
            <w:tcW w:w="3022" w:type="dxa"/>
            <w:noWrap w:val="0"/>
            <w:vAlign w:val="center"/>
          </w:tcPr>
          <w:p>
            <w:pPr>
              <w:spacing w:line="400" w:lineRule="exact"/>
              <w:jc w:val="center"/>
              <w:rPr>
                <w:rFonts w:ascii="宋体" w:hAnsi="宋体"/>
                <w:szCs w:val="21"/>
              </w:rPr>
            </w:pPr>
          </w:p>
        </w:tc>
        <w:tc>
          <w:tcPr>
            <w:tcW w:w="603" w:type="dxa"/>
            <w:noWrap w:val="0"/>
            <w:vAlign w:val="center"/>
          </w:tcPr>
          <w:p>
            <w:pPr>
              <w:spacing w:line="400" w:lineRule="exact"/>
              <w:jc w:val="center"/>
              <w:rPr>
                <w:rFonts w:ascii="宋体" w:hAnsi="宋体"/>
                <w:szCs w:val="21"/>
              </w:rPr>
            </w:pPr>
          </w:p>
        </w:tc>
        <w:tc>
          <w:tcPr>
            <w:tcW w:w="605" w:type="dxa"/>
            <w:noWrap w:val="0"/>
            <w:vAlign w:val="center"/>
          </w:tcPr>
          <w:p>
            <w:pPr>
              <w:spacing w:line="400" w:lineRule="exact"/>
              <w:jc w:val="center"/>
              <w:rPr>
                <w:rFonts w:ascii="宋体" w:hAnsi="宋体"/>
                <w:szCs w:val="21"/>
              </w:rPr>
            </w:pPr>
          </w:p>
        </w:tc>
        <w:tc>
          <w:tcPr>
            <w:tcW w:w="4278" w:type="dxa"/>
            <w:noWrap w:val="0"/>
            <w:vAlign w:val="center"/>
          </w:tcPr>
          <w:p>
            <w:pPr>
              <w:spacing w:line="400" w:lineRule="exact"/>
              <w:jc w:val="center"/>
              <w:rPr>
                <w:rFonts w:ascii="宋体" w:hAnsi="宋体"/>
                <w:szCs w:val="21"/>
              </w:rPr>
            </w:pPr>
          </w:p>
        </w:tc>
        <w:tc>
          <w:tcPr>
            <w:tcW w:w="2775" w:type="dxa"/>
            <w:noWrap w:val="0"/>
            <w:vAlign w:val="center"/>
          </w:tcPr>
          <w:p>
            <w:pPr>
              <w:spacing w:line="400" w:lineRule="exact"/>
              <w:jc w:val="center"/>
              <w:rPr>
                <w:rFonts w:ascii="宋体" w:hAnsi="宋体"/>
                <w:szCs w:val="21"/>
              </w:rPr>
            </w:pPr>
          </w:p>
        </w:tc>
        <w:tc>
          <w:tcPr>
            <w:tcW w:w="2374" w:type="dxa"/>
            <w:noWrap w:val="0"/>
            <w:vAlign w:val="center"/>
          </w:tcPr>
          <w:p>
            <w:pPr>
              <w:spacing w:line="400" w:lineRule="exact"/>
              <w:jc w:val="center"/>
              <w:rPr>
                <w:rFonts w:ascii="宋体" w:hAnsi="宋体"/>
                <w:szCs w:val="21"/>
              </w:rPr>
            </w:pPr>
          </w:p>
        </w:tc>
      </w:tr>
    </w:tbl>
    <w:p>
      <w:pPr>
        <w:spacing w:line="360" w:lineRule="auto"/>
        <w:rPr>
          <w:rFonts w:hint="default" w:ascii="宋体" w:hAnsi="宋体" w:eastAsia="宋体"/>
          <w:b/>
          <w:bCs/>
          <w:sz w:val="24"/>
          <w:u w:val="single"/>
          <w:lang w:val="en-US" w:eastAsia="zh-CN"/>
        </w:rPr>
      </w:pPr>
      <w:r>
        <w:rPr>
          <w:rFonts w:hint="eastAsia" w:ascii="宋体" w:hAnsi="宋体"/>
          <w:sz w:val="24"/>
        </w:rPr>
        <w:t>组织名称：</w:t>
      </w:r>
      <w:r>
        <w:rPr>
          <w:rFonts w:hint="eastAsia" w:ascii="宋体" w:hAnsi="宋体"/>
          <w:sz w:val="24"/>
          <w:u w:val="single"/>
          <w:lang w:val="en-US" w:eastAsia="zh-CN"/>
        </w:rPr>
        <w:t xml:space="preserve">                     </w:t>
      </w:r>
      <w:r>
        <w:rPr>
          <w:rFonts w:hint="eastAsia" w:ascii="宋体" w:hAnsi="宋体"/>
          <w:b/>
          <w:bCs/>
          <w:sz w:val="24"/>
        </w:rPr>
        <w:t xml:space="preserve">（盖章）                                         </w:t>
      </w:r>
      <w:r>
        <w:rPr>
          <w:rFonts w:hint="eastAsia" w:ascii="宋体" w:hAnsi="宋体"/>
          <w:sz w:val="24"/>
        </w:rPr>
        <w:t>填表人：</w:t>
      </w:r>
      <w:r>
        <w:rPr>
          <w:rFonts w:hint="eastAsia" w:ascii="宋体" w:hAnsi="宋体"/>
          <w:sz w:val="24"/>
          <w:u w:val="single"/>
          <w:lang w:val="en-US" w:eastAsia="zh-CN"/>
        </w:rPr>
        <w:t xml:space="preserve">            </w:t>
      </w:r>
    </w:p>
    <w:p>
      <w:pPr>
        <w:spacing w:line="360" w:lineRule="exact"/>
        <w:rPr>
          <w:rFonts w:ascii="宋体" w:hAnsi="宋体"/>
          <w:b/>
          <w:bCs/>
          <w:szCs w:val="21"/>
        </w:rPr>
      </w:pPr>
      <w:r>
        <w:rPr>
          <w:rFonts w:hint="eastAsia" w:ascii="宋体" w:hAnsi="宋体"/>
          <w:b/>
          <w:bCs/>
          <w:szCs w:val="21"/>
        </w:rPr>
        <w:t>填表说明：　</w:t>
      </w:r>
    </w:p>
    <w:p>
      <w:pPr>
        <w:spacing w:line="400" w:lineRule="exact"/>
        <w:ind w:firstLine="388" w:firstLineChars="200"/>
        <w:rPr>
          <w:rFonts w:ascii="宋体" w:hAnsi="宋体"/>
          <w:szCs w:val="21"/>
        </w:rPr>
      </w:pPr>
      <w:r>
        <w:rPr>
          <w:rFonts w:hint="eastAsia" w:ascii="宋体" w:hAnsi="宋体"/>
          <w:szCs w:val="21"/>
        </w:rPr>
        <w:t>1、作为组织分支的集团下属公司、具有相同产品实现过程的分厂/分站、销售网络、物业管理项目、固定服务网等存在固定多场所项目的组织填写此表。</w:t>
      </w:r>
    </w:p>
    <w:p>
      <w:pPr>
        <w:spacing w:line="400" w:lineRule="exact"/>
        <w:ind w:firstLine="388" w:firstLineChars="200"/>
        <w:rPr>
          <w:rFonts w:ascii="宋体" w:hAnsi="宋体"/>
          <w:szCs w:val="21"/>
        </w:rPr>
      </w:pPr>
      <w:r>
        <w:rPr>
          <w:rFonts w:hint="eastAsia" w:ascii="宋体" w:hAnsi="宋体"/>
          <w:szCs w:val="21"/>
        </w:rPr>
        <w:t>2、受审核组织应在签订认证合同时或监督审核前如实填写本表，并承担由于瞒报、漏报项目影响审核有效性所引发的法律责任。一经发现，我机构将保留补充审核、暂停或撤销认证证书等措施的权利。</w:t>
      </w:r>
    </w:p>
    <w:sectPr>
      <w:headerReference r:id="rId7" w:type="default"/>
      <w:footerReference r:id="rId8" w:type="default"/>
      <w:pgSz w:w="16838" w:h="11906" w:orient="landscape"/>
      <w:pgMar w:top="1134" w:right="1418" w:bottom="1134" w:left="1418" w:header="992" w:footer="433" w:gutter="0"/>
      <w:cols w:space="720" w:num="1"/>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华文中宋" w:hAnsi="华文中宋" w:eastAsia="华文中宋"/>
        <w:sz w:val="32"/>
      </w:rPr>
    </w:pPr>
    <w:r>
      <w:rPr>
        <w:szCs w:val="21"/>
      </w:rPr>
      <w:drawing>
        <wp:anchor distT="0" distB="0" distL="114300" distR="114300" simplePos="0" relativeHeight="251659264" behindDoc="0" locked="0" layoutInCell="1" allowOverlap="1">
          <wp:simplePos x="0" y="0"/>
          <wp:positionH relativeFrom="page">
            <wp:posOffset>852805</wp:posOffset>
          </wp:positionH>
          <wp:positionV relativeFrom="page">
            <wp:posOffset>9826625</wp:posOffset>
          </wp:positionV>
          <wp:extent cx="555625" cy="555625"/>
          <wp:effectExtent l="0" t="0" r="15875" b="15875"/>
          <wp:wrapNone/>
          <wp:docPr id="2" name="图片 138" descr="ZRC--环境LOG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8" descr="ZRC--环境LOGO-Z"/>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szCs w:val="21"/>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-75565</wp:posOffset>
              </wp:positionV>
              <wp:extent cx="4886325" cy="657225"/>
              <wp:effectExtent l="0" t="0" r="9525" b="9525"/>
              <wp:wrapNone/>
              <wp:docPr id="3" name="文本框 137"/>
              <wp:cNvGraphicFramePr/>
              <a:graphic xmlns:a="http://schemas.openxmlformats.org/drawingml/2006/main">
                <a:graphicData uri="http://schemas.microsoft.com/office/word/2010/wordprocessingShape">
                  <wps:wsp>
                    <wps:cNvSpPr txBox="1"/>
                    <wps:spPr>
                      <a:xfrm>
                        <a:off x="0" y="0"/>
                        <a:ext cx="4886325" cy="657225"/>
                      </a:xfrm>
                      <a:prstGeom prst="rect">
                        <a:avLst/>
                      </a:prstGeom>
                      <a:solidFill>
                        <a:srgbClr val="FFFFFF"/>
                      </a:solidFill>
                      <a:ln w="6350">
                        <a:noFill/>
                      </a:ln>
                    </wps:spPr>
                    <wps:txbx>
                      <w:txbxContent>
                        <w:p>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pPr>
                            <w:pStyle w:val="12"/>
                            <w:tabs>
                              <w:tab w:val="right" w:pos="9638"/>
                              <w:tab w:val="clear" w:pos="8306"/>
                            </w:tabs>
                            <w:rPr>
                              <w:sz w:val="21"/>
                              <w:szCs w:val="21"/>
                            </w:rPr>
                          </w:pPr>
                          <w:r>
                            <w:rPr>
                              <w:sz w:val="21"/>
                              <w:szCs w:val="21"/>
                            </w:rPr>
                            <w:t>认证机构地址：</w:t>
                          </w:r>
                          <w:r>
                            <w:rPr>
                              <w:rFonts w:hint="eastAsia"/>
                              <w:sz w:val="21"/>
                              <w:szCs w:val="21"/>
                            </w:rPr>
                            <w:t>成都市高新区天府三街新希望国际B1座2904号</w:t>
                          </w:r>
                        </w:p>
                        <w:p>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邮编：610000</w:t>
                          </w:r>
                        </w:p>
                        <w:p/>
                      </w:txbxContent>
                    </wps:txbx>
                    <wps:bodyPr upright="1"/>
                  </wps:wsp>
                </a:graphicData>
              </a:graphic>
            </wp:anchor>
          </w:drawing>
        </mc:Choice>
        <mc:Fallback>
          <w:pict>
            <v:shape id="文本框 137" o:spid="_x0000_s1026" o:spt="202" type="#_x0000_t202" style="position:absolute;left:0pt;margin-left:88.05pt;margin-top:-5.95pt;height:51.75pt;width:384.75pt;z-index:251659264;mso-width-relative:page;mso-height-relative:page;" fillcolor="#FFFFFF" filled="t" stroked="f" coordsize="21600,21600" o:gfxdata="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d4bMjVAAAACgEAAA8AAAAAAAAAAQAgAAAAIgAAAGRycy9kb3du&#10;cmV2LnhtbFBLAQIUABQAAAAIAIdO4kCVChttyQEAAIIDAAAOAAAAAAAAAAEAIAAAACQBAABkcnMv&#10;ZTJvRG9jLnhtbFBLBQYAAAAABgAGAFkBAABfBQAAAAA=&#10;">
              <v:fill on="t" focussize="0,0"/>
              <v:stroke on="f" weight="0.5pt"/>
              <v:imagedata o:title=""/>
              <o:lock v:ext="edit" aspectratio="f"/>
              <v:textbox>
                <w:txbxContent>
                  <w:p>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pPr>
                      <w:pStyle w:val="12"/>
                      <w:tabs>
                        <w:tab w:val="right" w:pos="9638"/>
                        <w:tab w:val="clear" w:pos="8306"/>
                      </w:tabs>
                      <w:rPr>
                        <w:sz w:val="21"/>
                        <w:szCs w:val="21"/>
                      </w:rPr>
                    </w:pPr>
                    <w:r>
                      <w:rPr>
                        <w:sz w:val="21"/>
                        <w:szCs w:val="21"/>
                      </w:rPr>
                      <w:t>认证机构地址：</w:t>
                    </w:r>
                    <w:r>
                      <w:rPr>
                        <w:rFonts w:hint="eastAsia"/>
                        <w:sz w:val="21"/>
                        <w:szCs w:val="21"/>
                      </w:rPr>
                      <w:t>成都市高新区天府三街新希望国际B1座2904号</w:t>
                    </w:r>
                  </w:p>
                  <w:p>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邮编：610000</w:t>
                    </w:r>
                  </w:p>
                  <w:p/>
                </w:txbxContent>
              </v:textbox>
            </v:shape>
          </w:pict>
        </mc:Fallback>
      </mc:AlternateContent>
    </w:r>
    <w:r>
      <w:rPr>
        <w:rFonts w:hint="eastAsia" w:ascii="华文中宋" w:hAnsi="华文中宋" w:eastAsia="华文中宋"/>
        <w:sz w:val="32"/>
      </w:rPr>
      <w:t>现场审核计划</w:t>
    </w:r>
  </w:p>
  <w:p>
    <w:pPr>
      <w:pStyle w:val="12"/>
      <w:tabs>
        <w:tab w:val="left" w:pos="8222"/>
        <w:tab w:val="left" w:pos="9638"/>
        <w:tab w:val="clear" w:pos="4153"/>
        <w:tab w:val="clear" w:pos="8306"/>
      </w:tabs>
      <w:snapToGrid/>
      <w:jc w:val="both"/>
      <w:rPr>
        <w:sz w:val="21"/>
        <w:szCs w:val="21"/>
      </w:rP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-414655</wp:posOffset>
              </wp:positionV>
              <wp:extent cx="6124575" cy="0"/>
              <wp:effectExtent l="0" t="4445" r="0" b="5080"/>
              <wp:wrapNone/>
              <wp:docPr id="4" name="直接连接符 135"/>
              <wp:cNvGraphicFramePr/>
              <a:graphic xmlns:a="http://schemas.openxmlformats.org/drawingml/2006/main">
                <a:graphicData uri="http://schemas.microsoft.com/office/word/2010/wordprocessingShape">
                  <wps:wsp>
                    <wps:cNvCnPr/>
                    <wps:spPr>
                      <a:xfrm>
                        <a:off x="0" y="0"/>
                        <a:ext cx="612457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135" o:spid="_x0000_s1026" o:spt="20" style="position:absolute;left:0pt;margin-left:-0.45pt;margin-top:-32.65pt;height:0pt;width:482.25pt;z-index:251659264;mso-width-relative:page;mso-height-relative:page;" filled="f" stroked="t" coordsize="21600,21600" o:gfxdata="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TUeF1gAAAAkBAAAPAAAAAAAAAAEAIAAAACIAAABkcnMvZG93bnJldi54&#10;bWxQSwECFAAUAAAACACHTuJAmvRSj/wBAADwAwAADgAAAAAAAAABACAAAAAlAQAAZHJzL2Uyb0Rv&#10;Yy54bWxQSwUGAAAAAAYABgBZAQAAkwUAAAAA&#10;">
              <v:fill on="f" focussize="0,0"/>
              <v:stroke weight="0.5pt" color="#000000"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宋体"/>
        <w:lang w:val="en-US" w:eastAsia="zh-CN"/>
      </w:rPr>
    </w:pPr>
    <w:r>
      <w:rPr>
        <w:szCs w:val="21"/>
      </w:rPr>
      <mc:AlternateContent>
        <mc:Choice Requires="wps">
          <w:drawing>
            <wp:anchor distT="0" distB="0" distL="114300" distR="114300" simplePos="0" relativeHeight="251660288" behindDoc="0" locked="0" layoutInCell="1" allowOverlap="1">
              <wp:simplePos x="0" y="0"/>
              <wp:positionH relativeFrom="column">
                <wp:posOffset>1192530</wp:posOffset>
              </wp:positionH>
              <wp:positionV relativeFrom="paragraph">
                <wp:posOffset>-431165</wp:posOffset>
              </wp:positionV>
              <wp:extent cx="7647305" cy="573405"/>
              <wp:effectExtent l="0" t="0" r="10795" b="17145"/>
              <wp:wrapNone/>
              <wp:docPr id="5" name="文本框 11"/>
              <wp:cNvGraphicFramePr/>
              <a:graphic xmlns:a="http://schemas.openxmlformats.org/drawingml/2006/main">
                <a:graphicData uri="http://schemas.microsoft.com/office/word/2010/wordprocessingShape">
                  <wps:wsp>
                    <wps:cNvSpPr txBox="1"/>
                    <wps:spPr>
                      <a:xfrm>
                        <a:off x="0" y="0"/>
                        <a:ext cx="7647305" cy="573405"/>
                      </a:xfrm>
                      <a:prstGeom prst="rect">
                        <a:avLst/>
                      </a:prstGeom>
                      <a:solidFill>
                        <a:srgbClr val="FFFFFF"/>
                      </a:solidFill>
                      <a:ln w="6350">
                        <a:noFill/>
                      </a:ln>
                    </wps:spPr>
                    <wps:txbx>
                      <w:txbxContent>
                        <w:p>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pPr>
                            <w:pStyle w:val="12"/>
                            <w:tabs>
                              <w:tab w:val="right" w:pos="9638"/>
                              <w:tab w:val="clear" w:pos="8306"/>
                            </w:tabs>
                            <w:rPr>
                              <w:sz w:val="21"/>
                              <w:szCs w:val="21"/>
                            </w:rPr>
                          </w:pPr>
                          <w:r>
                            <w:rPr>
                              <w:sz w:val="21"/>
                              <w:szCs w:val="21"/>
                            </w:rPr>
                            <w:t>认证机构地址：</w:t>
                          </w:r>
                          <w:r>
                            <w:rPr>
                              <w:rFonts w:hint="eastAsia"/>
                              <w:sz w:val="21"/>
                              <w:szCs w:val="21"/>
                            </w:rPr>
                            <w:t>成都市高新区天府三街新希望国际B1座2904号</w:t>
                          </w:r>
                        </w:p>
                        <w:p>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邮编：610000</w:t>
                          </w:r>
                        </w:p>
                        <w:p/>
                      </w:txbxContent>
                    </wps:txbx>
                    <wps:bodyPr upright="1"/>
                  </wps:wsp>
                </a:graphicData>
              </a:graphic>
            </wp:anchor>
          </w:drawing>
        </mc:Choice>
        <mc:Fallback>
          <w:pict>
            <v:shape id="文本框 11" o:spid="_x0000_s1026" o:spt="202" type="#_x0000_t202" style="position:absolute;left:0pt;margin-left:93.9pt;margin-top:-33.95pt;height:45.15pt;width:602.15pt;z-index:251660288;mso-width-relative:page;mso-height-relative:page;" fillcolor="#FFFFFF" filled="t" stroked="f" coordsize="21600,21600" o:gfxdata="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Zi2lfWAAAACwEAAA8AAAAAAAAAAQAgAAAAIgAAAGRycy9kb3du&#10;cmV2LnhtbFBLAQIUABQAAAAIAIdO4kC/fKolyAEAAIEDAAAOAAAAAAAAAAEAIAAAACUBAABkcnMv&#10;ZTJvRG9jLnhtbFBLBQYAAAAABgAGAFkBAABfBQAAAAA=&#10;">
              <v:fill on="t" focussize="0,0"/>
              <v:stroke on="f" weight="0.5pt"/>
              <v:imagedata o:title=""/>
              <o:lock v:ext="edit" aspectratio="f"/>
              <v:textbox>
                <w:txbxContent>
                  <w:p>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pPr>
                      <w:pStyle w:val="12"/>
                      <w:tabs>
                        <w:tab w:val="right" w:pos="9638"/>
                        <w:tab w:val="clear" w:pos="8306"/>
                      </w:tabs>
                      <w:rPr>
                        <w:sz w:val="21"/>
                        <w:szCs w:val="21"/>
                      </w:rPr>
                    </w:pPr>
                    <w:r>
                      <w:rPr>
                        <w:sz w:val="21"/>
                        <w:szCs w:val="21"/>
                      </w:rPr>
                      <w:t>认证机构地址：</w:t>
                    </w:r>
                    <w:r>
                      <w:rPr>
                        <w:rFonts w:hint="eastAsia"/>
                        <w:sz w:val="21"/>
                        <w:szCs w:val="21"/>
                      </w:rPr>
                      <w:t>成都市高新区天府三街新希望国际B1座2904号</w:t>
                    </w:r>
                  </w:p>
                  <w:p>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邮编：610000</w:t>
                    </w:r>
                  </w:p>
                  <w:p/>
                </w:txbxContent>
              </v:textbox>
            </v:shape>
          </w:pict>
        </mc:Fallback>
      </mc:AlternateContent>
    </w:r>
    <w:r>
      <w:rPr>
        <w:szCs w:val="21"/>
      </w:rPr>
      <w:drawing>
        <wp:anchor distT="0" distB="0" distL="114300" distR="114300" simplePos="0" relativeHeight="251661312" behindDoc="0" locked="0" layoutInCell="1" allowOverlap="1">
          <wp:simplePos x="0" y="0"/>
          <wp:positionH relativeFrom="page">
            <wp:posOffset>989965</wp:posOffset>
          </wp:positionH>
          <wp:positionV relativeFrom="page">
            <wp:posOffset>6623050</wp:posOffset>
          </wp:positionV>
          <wp:extent cx="714375" cy="714375"/>
          <wp:effectExtent l="0" t="0" r="9525" b="9525"/>
          <wp:wrapNone/>
          <wp:docPr id="6" name="图片 12" descr="ZRC--环境LOG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ZRC--环境LOGO-Z"/>
                  <pic:cNvPicPr>
                    <a:picLocks noChangeAspect="1"/>
                  </pic:cNvPicPr>
                </pic:nvPicPr>
                <pic:blipFill>
                  <a:blip r:embed="rId1"/>
                  <a:stretch>
                    <a:fillRect/>
                  </a:stretch>
                </pic:blipFill>
                <pic:spPr>
                  <a:xfrm>
                    <a:off x="0" y="0"/>
                    <a:ext cx="714375" cy="71437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宋体" w:hAnsi="宋体"/>
        <w:sz w:val="24"/>
      </w:rPr>
    </w:pPr>
    <w:r>
      <w:rPr>
        <w:rFonts w:hint="eastAsia"/>
        <w:sz w:val="21"/>
      </w:rPr>
      <w:t>中认认证有限公司</w:t>
    </w:r>
    <w:r>
      <w:rPr>
        <w:rFonts w:hint="eastAsia" w:ascii="宋体" w:hAnsi="宋体"/>
        <w:sz w:val="21"/>
      </w:rPr>
      <w:t xml:space="preserve">ZRC </w:t>
    </w:r>
    <w:r>
      <w:rPr>
        <w:rFonts w:ascii="宋体" w:hAnsi="宋体"/>
        <w:sz w:val="24"/>
      </w:rPr>
      <w:t xml:space="preserve">                         </w:t>
    </w:r>
    <w:r>
      <w:rPr>
        <w:rFonts w:hint="eastAsia" w:ascii="宋体" w:hAnsi="宋体"/>
        <w:sz w:val="24"/>
      </w:rPr>
      <w:t xml:space="preserve">             </w:t>
    </w:r>
    <w:r>
      <w:rPr>
        <w:rFonts w:ascii="宋体" w:hAnsi="宋体"/>
        <w:sz w:val="21"/>
      </w:rPr>
      <w:t>ZRC-B101-1</w:t>
    </w:r>
    <w:r>
      <w:rPr>
        <w:rFonts w:hint="eastAsia" w:ascii="宋体" w:hAnsi="宋体"/>
        <w:color w:val="auto"/>
        <w:sz w:val="21"/>
      </w:rPr>
      <w:t>/</w:t>
    </w:r>
    <w:r>
      <w:rPr>
        <w:rFonts w:hint="eastAsia" w:ascii="宋体" w:hAnsi="宋体"/>
        <w:color w:val="auto"/>
        <w:sz w:val="21"/>
        <w:lang w:val="en-US" w:eastAsia="zh-CN"/>
      </w:rPr>
      <w:t>F</w:t>
    </w:r>
    <w:r>
      <w:rPr>
        <w:rFonts w:hint="eastAsia" w:ascii="宋体" w:hAnsi="宋体"/>
        <w:color w:val="auto"/>
        <w:sz w:val="21"/>
      </w:rPr>
      <w:t>.</w:t>
    </w:r>
    <w:r>
      <w:rPr>
        <w:rFonts w:hint="eastAsia" w:ascii="宋体" w:hAnsi="宋体"/>
        <w:color w:val="auto"/>
        <w:sz w:val="21"/>
        <w:lang w:val="en-US" w:eastAsia="zh-CN"/>
      </w:rPr>
      <w:t>1</w:t>
    </w:r>
    <w:r>
      <w:rPr>
        <w:rFonts w:hint="eastAsia" w:ascii="宋体" w:hAnsi="宋体"/>
        <w:color w:val="auto"/>
        <w:sz w:val="21"/>
      </w:rPr>
      <w:t>(</w:t>
    </w:r>
    <w:r>
      <w:rPr>
        <w:rFonts w:hint="eastAsia"/>
        <w:color w:val="auto"/>
        <w:sz w:val="21"/>
        <w:szCs w:val="21"/>
      </w:rPr>
      <w:t>20</w:t>
    </w:r>
    <w:r>
      <w:rPr>
        <w:rFonts w:hint="eastAsia"/>
        <w:color w:val="auto"/>
        <w:sz w:val="21"/>
        <w:szCs w:val="21"/>
        <w:lang w:val="en-US" w:eastAsia="zh-CN"/>
      </w:rPr>
      <w:t>24-07-30</w:t>
    </w:r>
    <w:r>
      <w:rPr>
        <w:rFonts w:hint="eastAsia" w:ascii="宋体" w:hAnsi="宋体"/>
        <w:color w:val="auto"/>
        <w:sz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color w:val="auto"/>
        <w:sz w:val="24"/>
      </w:rPr>
    </w:pPr>
    <w:r>
      <w:rPr>
        <w:rFonts w:hint="eastAsia"/>
        <w:sz w:val="21"/>
      </w:rPr>
      <w:t xml:space="preserve">中认认证有限公司ZRC </w:t>
    </w:r>
    <w:r>
      <w:rPr>
        <w:sz w:val="21"/>
      </w:rPr>
      <w:t xml:space="preserve"> </w:t>
    </w:r>
    <w:r>
      <w:rPr>
        <w:sz w:val="24"/>
      </w:rPr>
      <w:t xml:space="preserve">                            </w:t>
    </w:r>
    <w:r>
      <w:rPr>
        <w:rFonts w:hint="eastAsia"/>
        <w:sz w:val="24"/>
      </w:rPr>
      <w:t xml:space="preserve">         </w:t>
    </w:r>
    <w:r>
      <w:rPr>
        <w:rFonts w:ascii="宋体" w:hAnsi="宋体"/>
        <w:sz w:val="21"/>
      </w:rPr>
      <w:t>ZRC-B101-1</w:t>
    </w:r>
    <w:r>
      <w:rPr>
        <w:rFonts w:hint="eastAsia" w:ascii="宋体" w:hAnsi="宋体"/>
        <w:sz w:val="21"/>
      </w:rPr>
      <w:t>/</w:t>
    </w:r>
    <w:r>
      <w:rPr>
        <w:rFonts w:hint="eastAsia" w:ascii="宋体" w:hAnsi="宋体"/>
        <w:color w:val="auto"/>
        <w:sz w:val="21"/>
        <w:lang w:val="en-US" w:eastAsia="zh-CN"/>
      </w:rPr>
      <w:t>F</w:t>
    </w:r>
    <w:r>
      <w:rPr>
        <w:rFonts w:hint="eastAsia" w:ascii="宋体" w:hAnsi="宋体"/>
        <w:color w:val="auto"/>
        <w:sz w:val="21"/>
      </w:rPr>
      <w:t>.</w:t>
    </w:r>
    <w:r>
      <w:rPr>
        <w:rFonts w:hint="eastAsia" w:ascii="宋体" w:hAnsi="宋体"/>
        <w:color w:val="auto"/>
        <w:sz w:val="21"/>
        <w:lang w:val="en-US" w:eastAsia="zh-CN"/>
      </w:rPr>
      <w:t>1</w:t>
    </w:r>
    <w:r>
      <w:rPr>
        <w:rFonts w:hint="eastAsia" w:ascii="宋体" w:hAnsi="宋体"/>
        <w:color w:val="auto"/>
        <w:sz w:val="21"/>
      </w:rPr>
      <w:t>(</w:t>
    </w:r>
    <w:r>
      <w:rPr>
        <w:rFonts w:hint="eastAsia"/>
        <w:color w:val="auto"/>
        <w:sz w:val="21"/>
        <w:szCs w:val="21"/>
      </w:rPr>
      <w:t>20</w:t>
    </w:r>
    <w:r>
      <w:rPr>
        <w:rFonts w:hint="eastAsia"/>
        <w:color w:val="auto"/>
        <w:sz w:val="21"/>
        <w:szCs w:val="21"/>
        <w:lang w:val="en-US" w:eastAsia="zh-CN"/>
      </w:rPr>
      <w:t>24-07-30</w:t>
    </w:r>
    <w:r>
      <w:rPr>
        <w:rFonts w:hint="eastAsia" w:ascii="宋体" w:hAnsi="宋体"/>
        <w:color w:val="auto"/>
        <w:sz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宋体" w:hAnsi="宋体"/>
        <w:sz w:val="24"/>
      </w:rPr>
    </w:pPr>
    <w:r>
      <w:rPr>
        <w:rFonts w:hint="eastAsia"/>
        <w:sz w:val="21"/>
      </w:rPr>
      <w:t>中认认证有限公司</w:t>
    </w:r>
    <w:r>
      <w:rPr>
        <w:rFonts w:hint="eastAsia" w:ascii="宋体" w:hAnsi="宋体"/>
        <w:sz w:val="21"/>
      </w:rPr>
      <w:t xml:space="preserve">ZRC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1"/>
      </w:rPr>
      <w:t>ZRC-B101-1</w:t>
    </w:r>
    <w:r>
      <w:rPr>
        <w:rFonts w:hint="eastAsia" w:ascii="宋体" w:hAnsi="宋体"/>
        <w:color w:val="auto"/>
        <w:sz w:val="21"/>
      </w:rPr>
      <w:t>/</w:t>
    </w:r>
    <w:r>
      <w:rPr>
        <w:rFonts w:hint="eastAsia" w:ascii="宋体" w:hAnsi="宋体"/>
        <w:color w:val="auto"/>
        <w:sz w:val="21"/>
        <w:lang w:val="en-US" w:eastAsia="zh-CN"/>
      </w:rPr>
      <w:t>F</w:t>
    </w:r>
    <w:r>
      <w:rPr>
        <w:rFonts w:hint="eastAsia" w:ascii="宋体" w:hAnsi="宋体"/>
        <w:color w:val="auto"/>
        <w:sz w:val="21"/>
      </w:rPr>
      <w:t>.</w:t>
    </w:r>
    <w:r>
      <w:rPr>
        <w:rFonts w:hint="eastAsia" w:ascii="宋体" w:hAnsi="宋体"/>
        <w:color w:val="auto"/>
        <w:sz w:val="21"/>
        <w:lang w:val="en-US" w:eastAsia="zh-CN"/>
      </w:rPr>
      <w:t>1</w:t>
    </w:r>
    <w:r>
      <w:rPr>
        <w:rFonts w:hint="eastAsia" w:ascii="宋体" w:hAnsi="宋体"/>
        <w:color w:val="auto"/>
        <w:sz w:val="21"/>
      </w:rPr>
      <w:t>(</w:t>
    </w:r>
    <w:r>
      <w:rPr>
        <w:rFonts w:hint="eastAsia"/>
        <w:color w:val="auto"/>
        <w:sz w:val="21"/>
        <w:szCs w:val="21"/>
      </w:rPr>
      <w:t>20</w:t>
    </w:r>
    <w:r>
      <w:rPr>
        <w:rFonts w:hint="eastAsia"/>
        <w:color w:val="auto"/>
        <w:sz w:val="21"/>
        <w:szCs w:val="21"/>
        <w:lang w:val="en-US" w:eastAsia="zh-CN"/>
      </w:rPr>
      <w:t>24-07-30</w:t>
    </w:r>
    <w:r>
      <w:rPr>
        <w:rFonts w:hint="eastAsia" w:ascii="宋体" w:hAnsi="宋体"/>
        <w:color w:val="auto"/>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420"/>
  <w:drawingGridHorizontalSpacing w:val="193"/>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287BB0"/>
    <w:rsid w:val="00001DB0"/>
    <w:rsid w:val="000023EC"/>
    <w:rsid w:val="00002E7C"/>
    <w:rsid w:val="00004D68"/>
    <w:rsid w:val="00010AEF"/>
    <w:rsid w:val="00012684"/>
    <w:rsid w:val="00015CCA"/>
    <w:rsid w:val="00024FC8"/>
    <w:rsid w:val="0003712B"/>
    <w:rsid w:val="00043B46"/>
    <w:rsid w:val="00043CF0"/>
    <w:rsid w:val="00052CEE"/>
    <w:rsid w:val="0006010F"/>
    <w:rsid w:val="0007210A"/>
    <w:rsid w:val="0008417E"/>
    <w:rsid w:val="000A4E5E"/>
    <w:rsid w:val="000B0EF7"/>
    <w:rsid w:val="000B623F"/>
    <w:rsid w:val="000C157C"/>
    <w:rsid w:val="000C625B"/>
    <w:rsid w:val="000C65B1"/>
    <w:rsid w:val="000C702B"/>
    <w:rsid w:val="000D332E"/>
    <w:rsid w:val="000D69F6"/>
    <w:rsid w:val="000F048F"/>
    <w:rsid w:val="000F7A05"/>
    <w:rsid w:val="0010484E"/>
    <w:rsid w:val="00106DDF"/>
    <w:rsid w:val="00107E76"/>
    <w:rsid w:val="00110587"/>
    <w:rsid w:val="00116414"/>
    <w:rsid w:val="00116C32"/>
    <w:rsid w:val="00116F3D"/>
    <w:rsid w:val="00122FF0"/>
    <w:rsid w:val="00133D9B"/>
    <w:rsid w:val="00142184"/>
    <w:rsid w:val="001446F2"/>
    <w:rsid w:val="00147F81"/>
    <w:rsid w:val="0016300B"/>
    <w:rsid w:val="00164B2C"/>
    <w:rsid w:val="001652BC"/>
    <w:rsid w:val="001671BB"/>
    <w:rsid w:val="00167C2F"/>
    <w:rsid w:val="001700B8"/>
    <w:rsid w:val="00176352"/>
    <w:rsid w:val="0017743A"/>
    <w:rsid w:val="001824B3"/>
    <w:rsid w:val="001835DA"/>
    <w:rsid w:val="00185061"/>
    <w:rsid w:val="0019092D"/>
    <w:rsid w:val="00190ECD"/>
    <w:rsid w:val="001912DF"/>
    <w:rsid w:val="00196085"/>
    <w:rsid w:val="001A4F95"/>
    <w:rsid w:val="001A65B7"/>
    <w:rsid w:val="001A729A"/>
    <w:rsid w:val="001B2806"/>
    <w:rsid w:val="001B7FB9"/>
    <w:rsid w:val="001C023A"/>
    <w:rsid w:val="001D2303"/>
    <w:rsid w:val="001D6EE7"/>
    <w:rsid w:val="001D7608"/>
    <w:rsid w:val="001E29EC"/>
    <w:rsid w:val="001E7061"/>
    <w:rsid w:val="001F16FD"/>
    <w:rsid w:val="001F359B"/>
    <w:rsid w:val="001F68EF"/>
    <w:rsid w:val="001F76D8"/>
    <w:rsid w:val="002034D3"/>
    <w:rsid w:val="00205618"/>
    <w:rsid w:val="00205CA3"/>
    <w:rsid w:val="00207640"/>
    <w:rsid w:val="002209DB"/>
    <w:rsid w:val="0023606C"/>
    <w:rsid w:val="002364A9"/>
    <w:rsid w:val="00237FE1"/>
    <w:rsid w:val="002419D6"/>
    <w:rsid w:val="00241C59"/>
    <w:rsid w:val="00241CB9"/>
    <w:rsid w:val="00241F42"/>
    <w:rsid w:val="002460AE"/>
    <w:rsid w:val="00246F8F"/>
    <w:rsid w:val="00254565"/>
    <w:rsid w:val="002605E3"/>
    <w:rsid w:val="002647AB"/>
    <w:rsid w:val="0027796A"/>
    <w:rsid w:val="00280848"/>
    <w:rsid w:val="00283FE6"/>
    <w:rsid w:val="00287BB0"/>
    <w:rsid w:val="002924D1"/>
    <w:rsid w:val="00296D20"/>
    <w:rsid w:val="002A0F59"/>
    <w:rsid w:val="002A16F5"/>
    <w:rsid w:val="002A4637"/>
    <w:rsid w:val="002B2BC9"/>
    <w:rsid w:val="002B3FFA"/>
    <w:rsid w:val="002B48DF"/>
    <w:rsid w:val="002B5191"/>
    <w:rsid w:val="002C1DEE"/>
    <w:rsid w:val="002C7208"/>
    <w:rsid w:val="002D2B47"/>
    <w:rsid w:val="002D7FB4"/>
    <w:rsid w:val="002E389D"/>
    <w:rsid w:val="002E55E1"/>
    <w:rsid w:val="002F0791"/>
    <w:rsid w:val="00304FFF"/>
    <w:rsid w:val="00324B02"/>
    <w:rsid w:val="003271B6"/>
    <w:rsid w:val="0034090E"/>
    <w:rsid w:val="00341278"/>
    <w:rsid w:val="00352223"/>
    <w:rsid w:val="00353FFE"/>
    <w:rsid w:val="003615CD"/>
    <w:rsid w:val="00362F1B"/>
    <w:rsid w:val="00372858"/>
    <w:rsid w:val="0037368C"/>
    <w:rsid w:val="00375BE1"/>
    <w:rsid w:val="00375D9B"/>
    <w:rsid w:val="00381EDB"/>
    <w:rsid w:val="00382A58"/>
    <w:rsid w:val="00386CC3"/>
    <w:rsid w:val="00387546"/>
    <w:rsid w:val="00392937"/>
    <w:rsid w:val="00393E7B"/>
    <w:rsid w:val="00394EDB"/>
    <w:rsid w:val="00396C33"/>
    <w:rsid w:val="003A440D"/>
    <w:rsid w:val="003A6A2C"/>
    <w:rsid w:val="003A7846"/>
    <w:rsid w:val="003B4418"/>
    <w:rsid w:val="003B55F1"/>
    <w:rsid w:val="003C306A"/>
    <w:rsid w:val="003C796B"/>
    <w:rsid w:val="003C7E79"/>
    <w:rsid w:val="003D2948"/>
    <w:rsid w:val="003D5596"/>
    <w:rsid w:val="003D7985"/>
    <w:rsid w:val="003E63F9"/>
    <w:rsid w:val="003E7E5F"/>
    <w:rsid w:val="003F18C1"/>
    <w:rsid w:val="003F197E"/>
    <w:rsid w:val="003F2BB2"/>
    <w:rsid w:val="003F59AD"/>
    <w:rsid w:val="003F6747"/>
    <w:rsid w:val="003F7597"/>
    <w:rsid w:val="004050A1"/>
    <w:rsid w:val="004051DD"/>
    <w:rsid w:val="0041429E"/>
    <w:rsid w:val="00423718"/>
    <w:rsid w:val="0042551D"/>
    <w:rsid w:val="0043177C"/>
    <w:rsid w:val="00431F47"/>
    <w:rsid w:val="00434BF8"/>
    <w:rsid w:val="00441C19"/>
    <w:rsid w:val="00443A0F"/>
    <w:rsid w:val="00446D60"/>
    <w:rsid w:val="004506D5"/>
    <w:rsid w:val="00481E9C"/>
    <w:rsid w:val="00484040"/>
    <w:rsid w:val="0048656E"/>
    <w:rsid w:val="00492F45"/>
    <w:rsid w:val="00496970"/>
    <w:rsid w:val="004974AB"/>
    <w:rsid w:val="004B2119"/>
    <w:rsid w:val="004B22DA"/>
    <w:rsid w:val="004C31FF"/>
    <w:rsid w:val="004E330D"/>
    <w:rsid w:val="004E3D88"/>
    <w:rsid w:val="004E46B9"/>
    <w:rsid w:val="004E58B4"/>
    <w:rsid w:val="004F04EC"/>
    <w:rsid w:val="00505884"/>
    <w:rsid w:val="00507A99"/>
    <w:rsid w:val="005134BB"/>
    <w:rsid w:val="00521EFD"/>
    <w:rsid w:val="00530DC3"/>
    <w:rsid w:val="0053122F"/>
    <w:rsid w:val="005312A5"/>
    <w:rsid w:val="00531E6E"/>
    <w:rsid w:val="0053238C"/>
    <w:rsid w:val="00540D59"/>
    <w:rsid w:val="00543AA6"/>
    <w:rsid w:val="005526EC"/>
    <w:rsid w:val="0055305A"/>
    <w:rsid w:val="0055774C"/>
    <w:rsid w:val="00562077"/>
    <w:rsid w:val="00562DA5"/>
    <w:rsid w:val="005767AE"/>
    <w:rsid w:val="00577BAD"/>
    <w:rsid w:val="00581DC5"/>
    <w:rsid w:val="00585647"/>
    <w:rsid w:val="00586D45"/>
    <w:rsid w:val="005906F8"/>
    <w:rsid w:val="00596C72"/>
    <w:rsid w:val="005A0974"/>
    <w:rsid w:val="005A6D87"/>
    <w:rsid w:val="005A704E"/>
    <w:rsid w:val="005B23F2"/>
    <w:rsid w:val="005B5FCA"/>
    <w:rsid w:val="005C11BE"/>
    <w:rsid w:val="005C64AC"/>
    <w:rsid w:val="005F1FAE"/>
    <w:rsid w:val="006024A5"/>
    <w:rsid w:val="00602C49"/>
    <w:rsid w:val="006060D9"/>
    <w:rsid w:val="0060767D"/>
    <w:rsid w:val="00622959"/>
    <w:rsid w:val="00630191"/>
    <w:rsid w:val="006343F1"/>
    <w:rsid w:val="00637BF5"/>
    <w:rsid w:val="00641A90"/>
    <w:rsid w:val="00642A90"/>
    <w:rsid w:val="00647D96"/>
    <w:rsid w:val="00654F74"/>
    <w:rsid w:val="00657F94"/>
    <w:rsid w:val="00661316"/>
    <w:rsid w:val="0066561E"/>
    <w:rsid w:val="00674D4B"/>
    <w:rsid w:val="00677BC0"/>
    <w:rsid w:val="00680DC1"/>
    <w:rsid w:val="006852B7"/>
    <w:rsid w:val="00687656"/>
    <w:rsid w:val="00687AA6"/>
    <w:rsid w:val="006956FD"/>
    <w:rsid w:val="006A13B3"/>
    <w:rsid w:val="006A4853"/>
    <w:rsid w:val="006B33AE"/>
    <w:rsid w:val="006B39F8"/>
    <w:rsid w:val="006E5D37"/>
    <w:rsid w:val="006F7141"/>
    <w:rsid w:val="00706069"/>
    <w:rsid w:val="00707CA9"/>
    <w:rsid w:val="007103F3"/>
    <w:rsid w:val="00713409"/>
    <w:rsid w:val="007141EB"/>
    <w:rsid w:val="00714398"/>
    <w:rsid w:val="00717917"/>
    <w:rsid w:val="00723004"/>
    <w:rsid w:val="00724B70"/>
    <w:rsid w:val="007275DE"/>
    <w:rsid w:val="00740E2D"/>
    <w:rsid w:val="007423AF"/>
    <w:rsid w:val="00755910"/>
    <w:rsid w:val="007620DE"/>
    <w:rsid w:val="0076252F"/>
    <w:rsid w:val="00764600"/>
    <w:rsid w:val="00766253"/>
    <w:rsid w:val="00766EFB"/>
    <w:rsid w:val="007717AE"/>
    <w:rsid w:val="00772AEB"/>
    <w:rsid w:val="0078089B"/>
    <w:rsid w:val="0078587A"/>
    <w:rsid w:val="00787B6B"/>
    <w:rsid w:val="00790247"/>
    <w:rsid w:val="0079378F"/>
    <w:rsid w:val="007952AA"/>
    <w:rsid w:val="007975F6"/>
    <w:rsid w:val="007A0971"/>
    <w:rsid w:val="007A0F71"/>
    <w:rsid w:val="007A2ED5"/>
    <w:rsid w:val="007A4C88"/>
    <w:rsid w:val="007A78AE"/>
    <w:rsid w:val="007B1BC7"/>
    <w:rsid w:val="007B37FD"/>
    <w:rsid w:val="007C2024"/>
    <w:rsid w:val="007C22E5"/>
    <w:rsid w:val="007D4188"/>
    <w:rsid w:val="007E08EE"/>
    <w:rsid w:val="007E18E2"/>
    <w:rsid w:val="008014BE"/>
    <w:rsid w:val="0080652F"/>
    <w:rsid w:val="00811A81"/>
    <w:rsid w:val="0081627A"/>
    <w:rsid w:val="00817C5E"/>
    <w:rsid w:val="0082150B"/>
    <w:rsid w:val="00822716"/>
    <w:rsid w:val="0082382F"/>
    <w:rsid w:val="008339FD"/>
    <w:rsid w:val="00835825"/>
    <w:rsid w:val="00837F06"/>
    <w:rsid w:val="008421D6"/>
    <w:rsid w:val="00842809"/>
    <w:rsid w:val="00844334"/>
    <w:rsid w:val="00845479"/>
    <w:rsid w:val="00845765"/>
    <w:rsid w:val="0085426C"/>
    <w:rsid w:val="008574FC"/>
    <w:rsid w:val="0086689C"/>
    <w:rsid w:val="00867A57"/>
    <w:rsid w:val="008749A7"/>
    <w:rsid w:val="00875DEB"/>
    <w:rsid w:val="008777CA"/>
    <w:rsid w:val="00884D95"/>
    <w:rsid w:val="00886BBB"/>
    <w:rsid w:val="008875B8"/>
    <w:rsid w:val="008903F8"/>
    <w:rsid w:val="008942FA"/>
    <w:rsid w:val="008A3C4C"/>
    <w:rsid w:val="008A545B"/>
    <w:rsid w:val="008D7A4D"/>
    <w:rsid w:val="008D7FD3"/>
    <w:rsid w:val="008E2178"/>
    <w:rsid w:val="008E2455"/>
    <w:rsid w:val="008E3C5B"/>
    <w:rsid w:val="008E42C0"/>
    <w:rsid w:val="008E5DE0"/>
    <w:rsid w:val="008F128F"/>
    <w:rsid w:val="00900916"/>
    <w:rsid w:val="00907615"/>
    <w:rsid w:val="00913EAB"/>
    <w:rsid w:val="009178EA"/>
    <w:rsid w:val="00923979"/>
    <w:rsid w:val="0092460F"/>
    <w:rsid w:val="00932B7C"/>
    <w:rsid w:val="00933721"/>
    <w:rsid w:val="009351D3"/>
    <w:rsid w:val="009431EF"/>
    <w:rsid w:val="00943AE4"/>
    <w:rsid w:val="009440FB"/>
    <w:rsid w:val="0094439D"/>
    <w:rsid w:val="0095210E"/>
    <w:rsid w:val="00952660"/>
    <w:rsid w:val="00961813"/>
    <w:rsid w:val="00961F99"/>
    <w:rsid w:val="00962C19"/>
    <w:rsid w:val="00963F32"/>
    <w:rsid w:val="00967407"/>
    <w:rsid w:val="00973924"/>
    <w:rsid w:val="00977A97"/>
    <w:rsid w:val="00981F8B"/>
    <w:rsid w:val="00982BCD"/>
    <w:rsid w:val="009A27FD"/>
    <w:rsid w:val="009A436C"/>
    <w:rsid w:val="009B0FEB"/>
    <w:rsid w:val="009B2BE8"/>
    <w:rsid w:val="009B6069"/>
    <w:rsid w:val="009B7182"/>
    <w:rsid w:val="009B7A75"/>
    <w:rsid w:val="009C25CA"/>
    <w:rsid w:val="009D0755"/>
    <w:rsid w:val="009D3FBC"/>
    <w:rsid w:val="009D7E0F"/>
    <w:rsid w:val="009E2803"/>
    <w:rsid w:val="009E30F1"/>
    <w:rsid w:val="009E34DF"/>
    <w:rsid w:val="009F591B"/>
    <w:rsid w:val="00A01870"/>
    <w:rsid w:val="00A0431F"/>
    <w:rsid w:val="00A06416"/>
    <w:rsid w:val="00A14AF1"/>
    <w:rsid w:val="00A170FE"/>
    <w:rsid w:val="00A22B8D"/>
    <w:rsid w:val="00A338C3"/>
    <w:rsid w:val="00A42B2A"/>
    <w:rsid w:val="00A457D2"/>
    <w:rsid w:val="00A656ED"/>
    <w:rsid w:val="00A74ED6"/>
    <w:rsid w:val="00A8367F"/>
    <w:rsid w:val="00A863C0"/>
    <w:rsid w:val="00A957ED"/>
    <w:rsid w:val="00AB2DDE"/>
    <w:rsid w:val="00AB665B"/>
    <w:rsid w:val="00AC23B8"/>
    <w:rsid w:val="00AC4543"/>
    <w:rsid w:val="00AC4844"/>
    <w:rsid w:val="00AD13B7"/>
    <w:rsid w:val="00AD211E"/>
    <w:rsid w:val="00AE0D7C"/>
    <w:rsid w:val="00AE67E2"/>
    <w:rsid w:val="00AF236C"/>
    <w:rsid w:val="00B02E86"/>
    <w:rsid w:val="00B0312C"/>
    <w:rsid w:val="00B12527"/>
    <w:rsid w:val="00B24728"/>
    <w:rsid w:val="00B36432"/>
    <w:rsid w:val="00B410B8"/>
    <w:rsid w:val="00B42C20"/>
    <w:rsid w:val="00B4676F"/>
    <w:rsid w:val="00B57CBF"/>
    <w:rsid w:val="00B606E4"/>
    <w:rsid w:val="00B61691"/>
    <w:rsid w:val="00B6727C"/>
    <w:rsid w:val="00B72F39"/>
    <w:rsid w:val="00B77259"/>
    <w:rsid w:val="00B81E96"/>
    <w:rsid w:val="00B94209"/>
    <w:rsid w:val="00BA3A98"/>
    <w:rsid w:val="00BA5890"/>
    <w:rsid w:val="00BA7074"/>
    <w:rsid w:val="00BA75F7"/>
    <w:rsid w:val="00BB7B41"/>
    <w:rsid w:val="00BC27BE"/>
    <w:rsid w:val="00BC3EA3"/>
    <w:rsid w:val="00BD2288"/>
    <w:rsid w:val="00BD5FB9"/>
    <w:rsid w:val="00BD7FFE"/>
    <w:rsid w:val="00BE057B"/>
    <w:rsid w:val="00BE0718"/>
    <w:rsid w:val="00BE2D8B"/>
    <w:rsid w:val="00BF2374"/>
    <w:rsid w:val="00C04BD8"/>
    <w:rsid w:val="00C064C3"/>
    <w:rsid w:val="00C101E8"/>
    <w:rsid w:val="00C145A4"/>
    <w:rsid w:val="00C218E6"/>
    <w:rsid w:val="00C25D9D"/>
    <w:rsid w:val="00C4699F"/>
    <w:rsid w:val="00C51B52"/>
    <w:rsid w:val="00C52688"/>
    <w:rsid w:val="00C52CDA"/>
    <w:rsid w:val="00C56A9D"/>
    <w:rsid w:val="00C62631"/>
    <w:rsid w:val="00C62A44"/>
    <w:rsid w:val="00C660AE"/>
    <w:rsid w:val="00C66B8D"/>
    <w:rsid w:val="00C71095"/>
    <w:rsid w:val="00C72A7D"/>
    <w:rsid w:val="00C72E4D"/>
    <w:rsid w:val="00C74ECD"/>
    <w:rsid w:val="00C774D1"/>
    <w:rsid w:val="00C84FB2"/>
    <w:rsid w:val="00C86B8C"/>
    <w:rsid w:val="00C904E9"/>
    <w:rsid w:val="00C9093E"/>
    <w:rsid w:val="00C91904"/>
    <w:rsid w:val="00C92FD8"/>
    <w:rsid w:val="00C94673"/>
    <w:rsid w:val="00CA112E"/>
    <w:rsid w:val="00CA46E7"/>
    <w:rsid w:val="00CB2462"/>
    <w:rsid w:val="00CB2BC3"/>
    <w:rsid w:val="00CC2753"/>
    <w:rsid w:val="00CC27B3"/>
    <w:rsid w:val="00CC3441"/>
    <w:rsid w:val="00CC6CA4"/>
    <w:rsid w:val="00CE0894"/>
    <w:rsid w:val="00CE1D18"/>
    <w:rsid w:val="00CE1D40"/>
    <w:rsid w:val="00CE31AD"/>
    <w:rsid w:val="00CE61D9"/>
    <w:rsid w:val="00CF0E73"/>
    <w:rsid w:val="00CF1CE1"/>
    <w:rsid w:val="00CF3B06"/>
    <w:rsid w:val="00CF65A7"/>
    <w:rsid w:val="00D11143"/>
    <w:rsid w:val="00D12D84"/>
    <w:rsid w:val="00D156E9"/>
    <w:rsid w:val="00D17795"/>
    <w:rsid w:val="00D20E0E"/>
    <w:rsid w:val="00D22D2F"/>
    <w:rsid w:val="00D23202"/>
    <w:rsid w:val="00D23527"/>
    <w:rsid w:val="00D31E64"/>
    <w:rsid w:val="00D50967"/>
    <w:rsid w:val="00D55B76"/>
    <w:rsid w:val="00D56D7F"/>
    <w:rsid w:val="00D5784C"/>
    <w:rsid w:val="00D63EAC"/>
    <w:rsid w:val="00D649A3"/>
    <w:rsid w:val="00D64A8B"/>
    <w:rsid w:val="00D64AA4"/>
    <w:rsid w:val="00D65FC5"/>
    <w:rsid w:val="00D70F76"/>
    <w:rsid w:val="00D71A6B"/>
    <w:rsid w:val="00D71F3E"/>
    <w:rsid w:val="00D725CF"/>
    <w:rsid w:val="00D81F37"/>
    <w:rsid w:val="00D83384"/>
    <w:rsid w:val="00D876A9"/>
    <w:rsid w:val="00D91B67"/>
    <w:rsid w:val="00D97943"/>
    <w:rsid w:val="00DA26D9"/>
    <w:rsid w:val="00DC217C"/>
    <w:rsid w:val="00DD2119"/>
    <w:rsid w:val="00DE354C"/>
    <w:rsid w:val="00DF1AC2"/>
    <w:rsid w:val="00DF243E"/>
    <w:rsid w:val="00DF4513"/>
    <w:rsid w:val="00DF5DAD"/>
    <w:rsid w:val="00E05007"/>
    <w:rsid w:val="00E111FC"/>
    <w:rsid w:val="00E15E9F"/>
    <w:rsid w:val="00E25712"/>
    <w:rsid w:val="00E25740"/>
    <w:rsid w:val="00E30B65"/>
    <w:rsid w:val="00E31F33"/>
    <w:rsid w:val="00E35007"/>
    <w:rsid w:val="00E41523"/>
    <w:rsid w:val="00E47FC9"/>
    <w:rsid w:val="00E5129B"/>
    <w:rsid w:val="00E6014B"/>
    <w:rsid w:val="00E664F7"/>
    <w:rsid w:val="00E767BE"/>
    <w:rsid w:val="00E87816"/>
    <w:rsid w:val="00E947AA"/>
    <w:rsid w:val="00E97511"/>
    <w:rsid w:val="00E97D42"/>
    <w:rsid w:val="00EA2041"/>
    <w:rsid w:val="00EA30E1"/>
    <w:rsid w:val="00EA3D0D"/>
    <w:rsid w:val="00EC1BC2"/>
    <w:rsid w:val="00EC3593"/>
    <w:rsid w:val="00EC542B"/>
    <w:rsid w:val="00EC7270"/>
    <w:rsid w:val="00EC7276"/>
    <w:rsid w:val="00ED5465"/>
    <w:rsid w:val="00ED6DD3"/>
    <w:rsid w:val="00EE39EE"/>
    <w:rsid w:val="00EF3EDE"/>
    <w:rsid w:val="00EF58F1"/>
    <w:rsid w:val="00F02C9D"/>
    <w:rsid w:val="00F034A5"/>
    <w:rsid w:val="00F03D1B"/>
    <w:rsid w:val="00F05141"/>
    <w:rsid w:val="00F05E3A"/>
    <w:rsid w:val="00F173E3"/>
    <w:rsid w:val="00F17AD1"/>
    <w:rsid w:val="00F2403C"/>
    <w:rsid w:val="00F31FB2"/>
    <w:rsid w:val="00F339FA"/>
    <w:rsid w:val="00F42A43"/>
    <w:rsid w:val="00F452F9"/>
    <w:rsid w:val="00F53149"/>
    <w:rsid w:val="00F55DD5"/>
    <w:rsid w:val="00F5762E"/>
    <w:rsid w:val="00F6336A"/>
    <w:rsid w:val="00F63671"/>
    <w:rsid w:val="00F650EE"/>
    <w:rsid w:val="00F66904"/>
    <w:rsid w:val="00F67D12"/>
    <w:rsid w:val="00F72065"/>
    <w:rsid w:val="00F73CA9"/>
    <w:rsid w:val="00F7575B"/>
    <w:rsid w:val="00F770EE"/>
    <w:rsid w:val="00F7768D"/>
    <w:rsid w:val="00F77C7F"/>
    <w:rsid w:val="00F83E6E"/>
    <w:rsid w:val="00F968E8"/>
    <w:rsid w:val="00FA31CF"/>
    <w:rsid w:val="00FC0D1A"/>
    <w:rsid w:val="00FC4182"/>
    <w:rsid w:val="00FC67C6"/>
    <w:rsid w:val="00FD0C05"/>
    <w:rsid w:val="00FE03E7"/>
    <w:rsid w:val="00FF2D6B"/>
    <w:rsid w:val="00FF5874"/>
    <w:rsid w:val="022A1D94"/>
    <w:rsid w:val="07787D67"/>
    <w:rsid w:val="08230D55"/>
    <w:rsid w:val="0C692CAD"/>
    <w:rsid w:val="0F616807"/>
    <w:rsid w:val="0FB1408E"/>
    <w:rsid w:val="104E5940"/>
    <w:rsid w:val="14A46B8C"/>
    <w:rsid w:val="164162E0"/>
    <w:rsid w:val="17AB1C28"/>
    <w:rsid w:val="17BD5218"/>
    <w:rsid w:val="18EF271A"/>
    <w:rsid w:val="19F10EBD"/>
    <w:rsid w:val="1CB4607A"/>
    <w:rsid w:val="20476A09"/>
    <w:rsid w:val="211F5AA5"/>
    <w:rsid w:val="22A20B36"/>
    <w:rsid w:val="22B149BB"/>
    <w:rsid w:val="2303032F"/>
    <w:rsid w:val="239161EE"/>
    <w:rsid w:val="241A61B8"/>
    <w:rsid w:val="25350067"/>
    <w:rsid w:val="25620022"/>
    <w:rsid w:val="25E20F82"/>
    <w:rsid w:val="26753BA5"/>
    <w:rsid w:val="272161C7"/>
    <w:rsid w:val="28D70B46"/>
    <w:rsid w:val="294066EC"/>
    <w:rsid w:val="2BF533E7"/>
    <w:rsid w:val="2F0C7328"/>
    <w:rsid w:val="320A296B"/>
    <w:rsid w:val="334A345B"/>
    <w:rsid w:val="34CA0AB9"/>
    <w:rsid w:val="34D95794"/>
    <w:rsid w:val="379B2678"/>
    <w:rsid w:val="39257CD7"/>
    <w:rsid w:val="3B65402E"/>
    <w:rsid w:val="3D0F0295"/>
    <w:rsid w:val="3FC31A9F"/>
    <w:rsid w:val="41D34C6A"/>
    <w:rsid w:val="42D473F8"/>
    <w:rsid w:val="44283861"/>
    <w:rsid w:val="44402555"/>
    <w:rsid w:val="4555399A"/>
    <w:rsid w:val="45F4468E"/>
    <w:rsid w:val="4890509A"/>
    <w:rsid w:val="4912595A"/>
    <w:rsid w:val="4B78453D"/>
    <w:rsid w:val="4C111D23"/>
    <w:rsid w:val="4D40446E"/>
    <w:rsid w:val="4E2649E6"/>
    <w:rsid w:val="508C2093"/>
    <w:rsid w:val="519D0D64"/>
    <w:rsid w:val="51EB3C85"/>
    <w:rsid w:val="535A251E"/>
    <w:rsid w:val="550541C2"/>
    <w:rsid w:val="561758A4"/>
    <w:rsid w:val="57472864"/>
    <w:rsid w:val="57565832"/>
    <w:rsid w:val="578E6895"/>
    <w:rsid w:val="58670D35"/>
    <w:rsid w:val="588C2A03"/>
    <w:rsid w:val="591203AD"/>
    <w:rsid w:val="5A8C6FCD"/>
    <w:rsid w:val="5CD8040E"/>
    <w:rsid w:val="5DA35558"/>
    <w:rsid w:val="5E0839E8"/>
    <w:rsid w:val="5E9C2F6E"/>
    <w:rsid w:val="6058600B"/>
    <w:rsid w:val="60D81A4E"/>
    <w:rsid w:val="616C7377"/>
    <w:rsid w:val="64052D3D"/>
    <w:rsid w:val="65433D6D"/>
    <w:rsid w:val="65823A6C"/>
    <w:rsid w:val="66DF612F"/>
    <w:rsid w:val="6A096A06"/>
    <w:rsid w:val="6B797260"/>
    <w:rsid w:val="6CE261D1"/>
    <w:rsid w:val="6F0E4977"/>
    <w:rsid w:val="700C3ED4"/>
    <w:rsid w:val="718330EF"/>
    <w:rsid w:val="72FB7C35"/>
    <w:rsid w:val="75942540"/>
    <w:rsid w:val="79C23940"/>
    <w:rsid w:val="7B134785"/>
    <w:rsid w:val="7B2C1BF9"/>
    <w:rsid w:val="7B812EA0"/>
    <w:rsid w:val="7BE81FC4"/>
    <w:rsid w:val="7D1961AD"/>
    <w:rsid w:val="7E027111"/>
    <w:rsid w:val="7E6F6E61"/>
    <w:rsid w:val="7E782C61"/>
    <w:rsid w:val="7FD9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line="240" w:lineRule="exact"/>
      <w:jc w:val="left"/>
      <w:outlineLvl w:val="0"/>
    </w:pPr>
    <w:rPr>
      <w:rFonts w:eastAsia="楷体_GB2312"/>
      <w:kern w:val="0"/>
      <w:sz w:val="24"/>
      <w:szCs w:val="20"/>
    </w:rPr>
  </w:style>
  <w:style w:type="paragraph" w:styleId="3">
    <w:name w:val="heading 2"/>
    <w:basedOn w:val="1"/>
    <w:next w:val="4"/>
    <w:autoRedefine/>
    <w:qFormat/>
    <w:uiPriority w:val="0"/>
    <w:pPr>
      <w:keepNext/>
      <w:widowControl/>
      <w:jc w:val="right"/>
      <w:outlineLvl w:val="1"/>
    </w:pPr>
    <w:rPr>
      <w:rFonts w:eastAsia="楷体_GB2312"/>
      <w:kern w:val="0"/>
      <w:sz w:val="24"/>
      <w:szCs w:val="20"/>
    </w:rPr>
  </w:style>
  <w:style w:type="paragraph" w:styleId="5">
    <w:name w:val="heading 3"/>
    <w:basedOn w:val="1"/>
    <w:next w:val="1"/>
    <w:autoRedefine/>
    <w:qFormat/>
    <w:uiPriority w:val="0"/>
    <w:pPr>
      <w:keepNext/>
      <w:widowControl/>
      <w:ind w:firstLine="1440"/>
      <w:jc w:val="center"/>
      <w:outlineLvl w:val="2"/>
    </w:pPr>
    <w:rPr>
      <w:rFonts w:eastAsia="楷体_GB2312"/>
      <w:spacing w:val="80"/>
      <w:kern w:val="0"/>
      <w:sz w:val="30"/>
      <w:szCs w:val="20"/>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6">
    <w:name w:val="annotation text"/>
    <w:basedOn w:val="1"/>
    <w:semiHidden/>
    <w:qFormat/>
    <w:uiPriority w:val="0"/>
    <w:pPr>
      <w:jc w:val="left"/>
    </w:pPr>
  </w:style>
  <w:style w:type="paragraph" w:styleId="7">
    <w:name w:val="Body Text"/>
    <w:basedOn w:val="1"/>
    <w:autoRedefine/>
    <w:qFormat/>
    <w:uiPriority w:val="0"/>
    <w:pPr>
      <w:widowControl/>
      <w:spacing w:before="120" w:line="400" w:lineRule="exact"/>
      <w:jc w:val="left"/>
    </w:pPr>
    <w:rPr>
      <w:rFonts w:eastAsia="黑体"/>
      <w:b/>
      <w:kern w:val="0"/>
      <w:sz w:val="28"/>
      <w:szCs w:val="20"/>
    </w:rPr>
  </w:style>
  <w:style w:type="paragraph" w:styleId="8">
    <w:name w:val="Block Text"/>
    <w:basedOn w:val="1"/>
    <w:autoRedefine/>
    <w:qFormat/>
    <w:uiPriority w:val="0"/>
    <w:pPr>
      <w:spacing w:line="480" w:lineRule="exact"/>
      <w:ind w:left="380" w:leftChars="181" w:right="27" w:rightChars="13" w:firstLine="157" w:firstLineChars="56"/>
    </w:pPr>
    <w:rPr>
      <w:rFonts w:ascii="仿宋_GB2312" w:eastAsia="仿宋_GB2312"/>
      <w:color w:val="000000"/>
      <w:sz w:val="28"/>
      <w:szCs w:val="28"/>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pPr>
      <w:ind w:left="100" w:leftChars="2500"/>
    </w:pPr>
    <w:rPr>
      <w:rFonts w:eastAsia="楷体_GB2312"/>
      <w:sz w:val="24"/>
      <w:szCs w:val="20"/>
    </w:rPr>
  </w:style>
  <w:style w:type="paragraph" w:styleId="11">
    <w:name w:val="Balloon Text"/>
    <w:basedOn w:val="1"/>
    <w:autoRedefine/>
    <w:semiHidden/>
    <w:qFormat/>
    <w:uiPriority w:val="0"/>
    <w:rPr>
      <w:sz w:val="18"/>
      <w:szCs w:val="18"/>
    </w:rPr>
  </w:style>
  <w:style w:type="paragraph" w:styleId="12">
    <w:name w:val="footer"/>
    <w:basedOn w:val="1"/>
    <w:link w:val="2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autoRedefine/>
    <w:semiHidden/>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Hyperlink"/>
    <w:autoRedefine/>
    <w:qFormat/>
    <w:uiPriority w:val="0"/>
    <w:rPr>
      <w:color w:val="0000FF"/>
      <w:u w:val="single"/>
    </w:rPr>
  </w:style>
  <w:style w:type="character" w:styleId="20">
    <w:name w:val="annotation reference"/>
    <w:autoRedefine/>
    <w:semiHidden/>
    <w:qFormat/>
    <w:uiPriority w:val="0"/>
    <w:rPr>
      <w:sz w:val="21"/>
      <w:szCs w:val="21"/>
    </w:rPr>
  </w:style>
  <w:style w:type="character" w:customStyle="1" w:styleId="21">
    <w:name w:val="页脚 字符"/>
    <w:link w:val="12"/>
    <w:autoRedefine/>
    <w:qFormat/>
    <w:uiPriority w:val="99"/>
    <w:rPr>
      <w:kern w:val="2"/>
      <w:sz w:val="18"/>
      <w:szCs w:val="18"/>
    </w:rPr>
  </w:style>
  <w:style w:type="character" w:customStyle="1" w:styleId="22">
    <w:name w:val="页脚 Char"/>
    <w:autoRedefine/>
    <w:qFormat/>
    <w:uiPriority w:val="99"/>
    <w:rPr>
      <w:kern w:val="2"/>
      <w:sz w:val="18"/>
      <w:szCs w:val="18"/>
    </w:rPr>
  </w:style>
  <w:style w:type="character" w:customStyle="1" w:styleId="23">
    <w:name w:val="requiredclass"/>
    <w:autoRedefine/>
    <w:qFormat/>
    <w:uiPriority w:val="0"/>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认证中心</Company>
  <Pages>6</Pages>
  <Words>2812</Words>
  <Characters>3085</Characters>
  <Lines>28</Lines>
  <Paragraphs>8</Paragraphs>
  <TotalTime>5</TotalTime>
  <ScaleCrop>false</ScaleCrop>
  <LinksUpToDate>false</LinksUpToDate>
  <CharactersWithSpaces>4322</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2023-05-23T05:26:00Z</dcterms:created>
  <dc:creator>中认认证</dc:creator>
  <cp:lastModifiedBy>lee</cp:lastModifiedBy>
  <cp:lastPrinted>2023-12-21T06:51:00Z</cp:lastPrinted>
  <dcterms:modified xsi:type="dcterms:W3CDTF">2024-07-31T07:57:23Z</dcterms:modified>
  <dc:title>ZRC-B101/A.0</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CE082C6D7CCC41C3A2FEEC316B1C15E8_13</vt:lpwstr>
  </property>
</Properties>
</file>